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0" w:beforeAutospacing="0" w:after="0" w:afterAutospacing="0"/>
        <w:jc w:val="center"/>
        <w:textAlignment w:val="baseline"/>
        <w:rPr>
          <w:u w:val="none"/>
        </w:rPr>
      </w:pPr>
      <w:r>
        <w:rPr>
          <w:rStyle w:val="45"/>
          <w:b/>
          <w:bCs/>
          <w:color w:val="000000"/>
          <w:sz w:val="28"/>
          <w:szCs w:val="28"/>
          <w:u w:val="none"/>
          <w:shd w:val="clear" w:fill="auto"/>
        </w:rPr>
        <w:t>EDITAL</w:t>
      </w:r>
      <w:r>
        <w:rPr>
          <w:rStyle w:val="45"/>
          <w:b/>
          <w:bCs/>
          <w:color w:val="000000"/>
          <w:sz w:val="28"/>
          <w:szCs w:val="28"/>
          <w:u w:val="none"/>
          <w:shd w:val="clear" w:fill="auto"/>
        </w:rPr>
        <w:br w:type="textWrapping"/>
      </w:r>
      <w:r>
        <w:rPr>
          <w:rStyle w:val="45"/>
          <w:b/>
          <w:bCs/>
          <w:color w:val="000000"/>
          <w:sz w:val="28"/>
          <w:szCs w:val="28"/>
          <w:u w:val="none"/>
          <w:shd w:val="clear" w:fill="auto"/>
        </w:rPr>
        <w:t>PREGÃO Nº 004</w:t>
      </w:r>
      <w:r>
        <w:rPr>
          <w:rStyle w:val="45"/>
          <w:rFonts w:hint="default"/>
          <w:b/>
          <w:bCs/>
          <w:color w:val="000000"/>
          <w:sz w:val="28"/>
          <w:szCs w:val="28"/>
          <w:u w:val="none"/>
          <w:shd w:val="clear" w:fill="auto"/>
          <w:lang w:val="pt-BR"/>
        </w:rPr>
        <w:t>/</w:t>
      </w:r>
      <w:r>
        <w:rPr>
          <w:rStyle w:val="45"/>
          <w:b/>
          <w:bCs/>
          <w:color w:val="000000"/>
          <w:sz w:val="28"/>
          <w:szCs w:val="28"/>
          <w:u w:val="none"/>
          <w:shd w:val="clear" w:fill="auto"/>
        </w:rPr>
        <w:t>2024</w:t>
      </w:r>
    </w:p>
    <w:p>
      <w:pPr>
        <w:pStyle w:val="3"/>
        <w:spacing w:before="0" w:beforeAutospacing="0" w:after="600" w:afterAutospacing="0"/>
        <w:jc w:val="center"/>
        <w:textAlignment w:val="baseline"/>
        <w:rPr>
          <w:u w:val="none"/>
        </w:rPr>
      </w:pPr>
      <w:r>
        <w:rPr>
          <w:rStyle w:val="45"/>
          <w:b/>
          <w:bCs/>
          <w:color w:val="000000"/>
          <w:sz w:val="28"/>
          <w:szCs w:val="28"/>
          <w:u w:val="none"/>
          <w:shd w:val="clear" w:fill="auto"/>
        </w:rPr>
        <w:t>PROCESSO ADMINISTRATIVO</w:t>
      </w:r>
      <w:r>
        <w:rPr>
          <w:rStyle w:val="45"/>
          <w:rFonts w:hint="default"/>
          <w:b/>
          <w:bCs/>
          <w:color w:val="000000"/>
          <w:sz w:val="28"/>
          <w:szCs w:val="28"/>
          <w:u w:val="none"/>
          <w:shd w:val="clear" w:fill="auto"/>
          <w:lang w:val="pt-BR"/>
        </w:rPr>
        <w:t xml:space="preserve"> Nº</w:t>
      </w:r>
      <w:r>
        <w:rPr>
          <w:rStyle w:val="45"/>
          <w:b/>
          <w:bCs/>
          <w:color w:val="000000"/>
          <w:sz w:val="28"/>
          <w:szCs w:val="28"/>
          <w:u w:val="none"/>
          <w:shd w:val="clear" w:fill="auto"/>
        </w:rPr>
        <w:t xml:space="preserve"> 007</w:t>
      </w:r>
      <w:r>
        <w:rPr>
          <w:rStyle w:val="45"/>
          <w:rFonts w:hint="default"/>
          <w:b/>
          <w:bCs/>
          <w:color w:val="000000"/>
          <w:sz w:val="28"/>
          <w:szCs w:val="28"/>
          <w:u w:val="none"/>
          <w:shd w:val="clear" w:fill="auto"/>
          <w:lang w:val="pt-BR"/>
        </w:rPr>
        <w:t>/</w:t>
      </w:r>
      <w:r>
        <w:rPr>
          <w:rStyle w:val="45"/>
          <w:b/>
          <w:bCs/>
          <w:color w:val="000000"/>
          <w:sz w:val="28"/>
          <w:szCs w:val="28"/>
          <w:u w:val="none"/>
          <w:shd w:val="clear" w:fill="auto"/>
        </w:rPr>
        <w:t>2024</w:t>
      </w:r>
    </w:p>
    <w:tbl>
      <w:tblPr>
        <w:tblStyle w:val="178"/>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
              <w:widowControl/>
              <w:suppressAutoHyphens/>
              <w:spacing w:before="120" w:beforeAutospacing="0" w:after="120" w:afterAutospacing="0"/>
              <w:jc w:val="center"/>
              <w:textAlignment w:val="baseline"/>
              <w:rPr>
                <w:b/>
                <w:bCs/>
                <w:sz w:val="22"/>
                <w:szCs w:val="22"/>
              </w:rPr>
            </w:pPr>
            <w:r>
              <w:rPr>
                <w:rStyle w:val="45"/>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kern w:val="0"/>
                <w:sz w:val="22"/>
                <w:szCs w:val="22"/>
                <w:shd w:val="clear" w:color="auto" w:fill="auto"/>
                <w:lang w:val="pt-BR" w:bidi="ar-SA"/>
              </w:rPr>
              <w:t>Órgão Gerenciador:</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kern w:val="0"/>
                <w:sz w:val="22"/>
                <w:szCs w:val="22"/>
                <w:shd w:val="clear" w:color="auto" w:fill="auto"/>
                <w:lang w:val="pt-BR" w:bidi="ar-SA"/>
              </w:rPr>
              <w:t>Câmara Municipal de Primavera do Leste - MT</w:t>
            </w:r>
          </w:p>
        </w:tc>
        <w:tc>
          <w:tcPr>
            <w:tcW w:w="2347" w:type="dxa"/>
            <w:gridSpan w:val="2"/>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CNPJ:</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kern w:val="0"/>
                <w:sz w:val="22"/>
                <w:szCs w:val="22"/>
                <w:u w:val="none"/>
                <w:shd w:val="clear" w:color="auto" w:fill="auto"/>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kern w:val="0"/>
                <w:sz w:val="22"/>
                <w:szCs w:val="22"/>
                <w:shd w:val="clear" w:color="auto" w:fill="auto"/>
                <w:lang w:val="pt-BR" w:bidi="ar-SA"/>
              </w:rPr>
              <w:t>Modalidade:</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color w:val="000000"/>
                <w:kern w:val="0"/>
                <w:sz w:val="22"/>
                <w:szCs w:val="22"/>
                <w:shd w:val="clear" w:color="auto" w:fill="auto"/>
                <w:lang w:val="pt-BR" w:bidi="ar-SA"/>
              </w:rPr>
              <w:t>Pregão</w:t>
            </w:r>
          </w:p>
        </w:tc>
        <w:tc>
          <w:tcPr>
            <w:tcW w:w="1703" w:type="dxa"/>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kern w:val="0"/>
                <w:sz w:val="22"/>
                <w:szCs w:val="22"/>
                <w:shd w:val="clear" w:color="auto" w:fill="auto"/>
                <w:lang w:val="pt-BR" w:bidi="ar-SA"/>
              </w:rPr>
              <w:t>Forma:</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kern w:val="0"/>
                <w:sz w:val="22"/>
                <w:szCs w:val="22"/>
                <w:shd w:val="clear" w:color="auto" w:fill="auto"/>
                <w:lang w:val="pt-BR" w:bidi="ar-SA"/>
              </w:rPr>
              <w:t>Eletrônica</w:t>
            </w:r>
          </w:p>
        </w:tc>
        <w:tc>
          <w:tcPr>
            <w:tcW w:w="2743" w:type="dxa"/>
            <w:gridSpan w:val="2"/>
          </w:tcPr>
          <w:p>
            <w:pPr>
              <w:pStyle w:val="3"/>
              <w:widowControl/>
              <w:suppressAutoHyphens/>
              <w:spacing w:before="0" w:beforeAutospacing="0" w:after="0" w:afterAutospacing="0"/>
              <w:jc w:val="left"/>
              <w:textAlignment w:val="baseline"/>
              <w:rPr>
                <w:sz w:val="22"/>
                <w:szCs w:val="22"/>
                <w:shd w:val="clear" w:color="auto" w:fill="auto"/>
              </w:rPr>
            </w:pPr>
            <w:r>
              <w:rPr>
                <w:rStyle w:val="47"/>
                <w:color w:val="000000"/>
                <w:kern w:val="0"/>
                <w:sz w:val="22"/>
                <w:szCs w:val="22"/>
                <w:shd w:val="clear" w:color="auto" w:fill="auto"/>
                <w:lang w:val="pt-BR" w:bidi="ar-SA"/>
              </w:rPr>
              <w:t>Modo de Disputa:</w:t>
            </w:r>
          </w:p>
          <w:p>
            <w:pPr>
              <w:pStyle w:val="3"/>
              <w:widowControl/>
              <w:suppressAutoHyphens/>
              <w:spacing w:before="0" w:beforeAutospacing="0" w:after="0" w:afterAutospacing="0"/>
              <w:jc w:val="left"/>
              <w:textAlignment w:val="baseline"/>
              <w:rPr>
                <w:sz w:val="22"/>
                <w:szCs w:val="22"/>
                <w:shd w:val="clear" w:color="auto" w:fill="auto"/>
              </w:rPr>
            </w:pPr>
            <w:r>
              <w:rPr>
                <w:rStyle w:val="47"/>
                <w:b/>
                <w:bCs/>
                <w:color w:val="000000"/>
                <w:kern w:val="0"/>
                <w:sz w:val="22"/>
                <w:szCs w:val="22"/>
                <w:shd w:val="clear" w:color="auto" w:fill="auto"/>
                <w:lang w:val="pt-BR" w:bidi="ar-SA"/>
              </w:rPr>
              <w:t>Aberto</w:t>
            </w:r>
          </w:p>
        </w:tc>
        <w:tc>
          <w:tcPr>
            <w:tcW w:w="2367" w:type="dxa"/>
            <w:gridSpan w:val="2"/>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Critério de Julgamento:</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Menor Preço por Lote</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Data:</w:t>
            </w:r>
          </w:p>
          <w:p>
            <w:pPr>
              <w:pStyle w:val="3"/>
              <w:widowControl/>
              <w:suppressAutoHyphens/>
              <w:spacing w:before="0" w:beforeAutospacing="0" w:after="0" w:afterAutospacing="0"/>
              <w:jc w:val="left"/>
              <w:textAlignment w:val="baseline"/>
              <w:rPr>
                <w:b/>
                <w:bCs/>
                <w:sz w:val="22"/>
                <w:szCs w:val="22"/>
                <w:shd w:val="clear" w:color="auto" w:fill="auto"/>
              </w:rPr>
            </w:pPr>
            <w:r>
              <w:rPr>
                <w:rStyle w:val="45"/>
                <w:rFonts w:hint="default"/>
                <w:b/>
                <w:bCs/>
                <w:color w:val="000000" w:themeColor="text1"/>
                <w:kern w:val="0"/>
                <w:sz w:val="22"/>
                <w:szCs w:val="22"/>
                <w:shd w:val="clear" w:color="auto" w:fill="auto"/>
                <w:lang w:val="pt-BR" w:bidi="ar-SA"/>
              </w:rPr>
              <w:t>19/04</w:t>
            </w:r>
            <w:r>
              <w:rPr>
                <w:rStyle w:val="45"/>
                <w:b/>
                <w:bCs/>
                <w:color w:val="000000" w:themeColor="text1"/>
                <w:kern w:val="0"/>
                <w:sz w:val="22"/>
                <w:szCs w:val="22"/>
                <w:shd w:val="clear" w:color="auto" w:fill="auto"/>
                <w:lang w:val="pt-BR" w:bidi="ar-SA"/>
              </w:rPr>
              <w:t>/2024</w:t>
            </w:r>
          </w:p>
        </w:tc>
        <w:tc>
          <w:tcPr>
            <w:tcW w:w="1839" w:type="dxa"/>
            <w:gridSpan w:val="2"/>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Horário:</w:t>
            </w:r>
          </w:p>
          <w:p>
            <w:pPr>
              <w:pStyle w:val="3"/>
              <w:widowControl/>
              <w:suppressAutoHyphens/>
              <w:spacing w:before="0" w:beforeAutospacing="0" w:after="0" w:afterAutospacing="0"/>
              <w:jc w:val="left"/>
              <w:textAlignment w:val="baseline"/>
              <w:rPr>
                <w:rFonts w:hint="default"/>
                <w:sz w:val="22"/>
                <w:szCs w:val="22"/>
                <w:shd w:val="clear" w:color="auto" w:fill="auto"/>
                <w:lang w:val="pt-BR"/>
              </w:rPr>
            </w:pPr>
            <w:r>
              <w:rPr>
                <w:rStyle w:val="45"/>
                <w:rFonts w:hint="default"/>
                <w:b/>
                <w:bCs/>
                <w:color w:val="000000" w:themeColor="text1"/>
                <w:kern w:val="0"/>
                <w:sz w:val="22"/>
                <w:szCs w:val="22"/>
                <w:shd w:val="clear" w:color="auto" w:fill="auto"/>
                <w:lang w:val="pt-BR" w:bidi="ar-SA"/>
              </w:rPr>
              <w:t>09</w:t>
            </w:r>
            <w:r>
              <w:rPr>
                <w:rStyle w:val="45"/>
                <w:b/>
                <w:bCs/>
                <w:color w:val="000000" w:themeColor="text1"/>
                <w:kern w:val="0"/>
                <w:sz w:val="22"/>
                <w:szCs w:val="22"/>
                <w:shd w:val="clear" w:color="auto" w:fill="auto"/>
                <w:lang w:val="pt-BR" w:bidi="ar-SA"/>
              </w:rPr>
              <w:t>h</w:t>
            </w:r>
            <w:r>
              <w:rPr>
                <w:rStyle w:val="45"/>
                <w:rFonts w:hint="default"/>
                <w:b/>
                <w:bCs/>
                <w:color w:val="000000" w:themeColor="text1"/>
                <w:kern w:val="0"/>
                <w:sz w:val="22"/>
                <w:szCs w:val="22"/>
                <w:shd w:val="clear" w:color="auto" w:fill="auto"/>
                <w:lang w:val="pt-BR" w:bidi="ar-SA"/>
              </w:rPr>
              <w:t>00</w:t>
            </w:r>
            <w:r>
              <w:rPr>
                <w:rStyle w:val="45"/>
                <w:b/>
                <w:bCs/>
                <w:color w:val="000000" w:themeColor="text1"/>
                <w:kern w:val="0"/>
                <w:sz w:val="22"/>
                <w:szCs w:val="22"/>
                <w:shd w:val="clear" w:color="auto" w:fill="auto"/>
                <w:lang w:val="pt-BR" w:bidi="ar-SA"/>
              </w:rPr>
              <w:t>min</w:t>
            </w:r>
            <w:r>
              <w:rPr>
                <w:rStyle w:val="45"/>
                <w:rFonts w:hint="default"/>
                <w:b/>
                <w:bCs/>
                <w:color w:val="000000" w:themeColor="text1"/>
                <w:kern w:val="0"/>
                <w:sz w:val="22"/>
                <w:szCs w:val="22"/>
                <w:shd w:val="clear" w:color="auto" w:fill="auto"/>
                <w:lang w:val="pt-BR" w:bidi="ar-SA"/>
              </w:rPr>
              <w:t xml:space="preserve"> Horário de Brasília</w:t>
            </w:r>
          </w:p>
        </w:tc>
        <w:tc>
          <w:tcPr>
            <w:tcW w:w="5027" w:type="dxa"/>
            <w:gridSpan w:val="4"/>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Plataforma:</w:t>
            </w:r>
          </w:p>
          <w:p>
            <w:pPr>
              <w:pStyle w:val="3"/>
              <w:widowControl/>
              <w:suppressAutoHyphens/>
              <w:spacing w:before="0" w:beforeAutospacing="0" w:after="0" w:afterAutospacing="0"/>
              <w:jc w:val="left"/>
              <w:textAlignment w:val="baseline"/>
              <w:rPr>
                <w:rFonts w:ascii="Times New Roman" w:hAnsi="Times New Roman"/>
                <w:sz w:val="22"/>
                <w:szCs w:val="22"/>
                <w:shd w:val="clear" w:color="auto" w:fill="auto"/>
              </w:rPr>
            </w:pPr>
            <w:r>
              <w:rPr>
                <w:b/>
                <w:bCs/>
                <w:color w:val="auto"/>
                <w:kern w:val="0"/>
                <w:sz w:val="22"/>
                <w:szCs w:val="22"/>
                <w:u w:val="none"/>
                <w:shd w:val="clear" w:color="auto" w:fill="auto"/>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Exige Amostra?</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color w:val="000000" w:themeColor="text1"/>
                <w:kern w:val="0"/>
                <w:sz w:val="22"/>
                <w:szCs w:val="22"/>
                <w:shd w:val="clear" w:color="auto" w:fill="auto"/>
                <w:lang w:val="pt-BR" w:bidi="ar-SA"/>
              </w:rPr>
              <w:t>Não</w:t>
            </w:r>
          </w:p>
        </w:tc>
        <w:tc>
          <w:tcPr>
            <w:tcW w:w="1703" w:type="dxa"/>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Participação:</w:t>
            </w:r>
          </w:p>
          <w:p>
            <w:pPr>
              <w:pStyle w:val="3"/>
              <w:widowControl/>
              <w:suppressAutoHyphens/>
              <w:spacing w:before="0" w:beforeAutospacing="0" w:after="0" w:afterAutospacing="0"/>
              <w:jc w:val="left"/>
              <w:textAlignment w:val="baseline"/>
              <w:rPr>
                <w:sz w:val="22"/>
                <w:szCs w:val="22"/>
                <w:shd w:val="clear" w:color="auto" w:fill="auto"/>
              </w:rPr>
            </w:pPr>
            <w:r>
              <w:rPr>
                <w:rFonts w:hint="default"/>
                <w:b/>
                <w:bCs/>
                <w:sz w:val="22"/>
                <w:szCs w:val="22"/>
                <w:shd w:val="clear" w:color="auto" w:fill="auto"/>
                <w:lang w:val="pt-BR"/>
              </w:rPr>
              <w:t>Exclusiva ME/EPP</w:t>
            </w:r>
          </w:p>
        </w:tc>
        <w:tc>
          <w:tcPr>
            <w:tcW w:w="2743" w:type="dxa"/>
            <w:gridSpan w:val="2"/>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Reserva de Cota ME/EPP?</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Não</w:t>
            </w:r>
          </w:p>
        </w:tc>
        <w:tc>
          <w:tcPr>
            <w:tcW w:w="2367" w:type="dxa"/>
            <w:gridSpan w:val="2"/>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Decreto Federal nº 7.174/2010?</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Registro de Preços?</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color w:val="000000" w:themeColor="text1"/>
                <w:kern w:val="0"/>
                <w:sz w:val="22"/>
                <w:szCs w:val="22"/>
                <w:shd w:val="clear" w:color="auto" w:fill="auto"/>
                <w:lang w:val="pt-BR" w:bidi="ar-SA"/>
              </w:rPr>
              <w:t>Sim</w:t>
            </w:r>
          </w:p>
        </w:tc>
        <w:tc>
          <w:tcPr>
            <w:tcW w:w="1703" w:type="dxa"/>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Vistoria?</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Não</w:t>
            </w:r>
          </w:p>
        </w:tc>
        <w:tc>
          <w:tcPr>
            <w:tcW w:w="2743" w:type="dxa"/>
            <w:gridSpan w:val="2"/>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Amostra?</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Não</w:t>
            </w:r>
          </w:p>
        </w:tc>
        <w:tc>
          <w:tcPr>
            <w:tcW w:w="2367" w:type="dxa"/>
            <w:gridSpan w:val="2"/>
            <w:shd w:val="clear" w:color="auto" w:fill="DDDDDD"/>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Instrumento Contratual?</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
              <w:widowControl/>
              <w:suppressAutoHyphens/>
              <w:spacing w:before="0" w:beforeAutospacing="0" w:after="0" w:afterAutospacing="0"/>
              <w:jc w:val="both"/>
              <w:textAlignment w:val="baseline"/>
              <w:rPr>
                <w:rFonts w:ascii="Times New Roman" w:hAnsi="Times New Roman"/>
                <w:b/>
                <w:bCs/>
                <w:sz w:val="22"/>
                <w:szCs w:val="22"/>
                <w:shd w:val="clear" w:color="auto" w:fill="auto"/>
              </w:rPr>
            </w:pPr>
            <w:r>
              <w:rPr>
                <w:rStyle w:val="45"/>
                <w:b w:val="0"/>
                <w:bCs w:val="0"/>
                <w:color w:val="000000" w:themeColor="text1"/>
                <w:kern w:val="0"/>
                <w:sz w:val="22"/>
                <w:szCs w:val="22"/>
                <w:shd w:val="clear" w:color="auto" w:fill="auto"/>
                <w:lang w:val="pt-BR" w:bidi="ar-SA"/>
              </w:rPr>
              <w:t>Objeto:</w:t>
            </w:r>
            <w:r>
              <w:rPr>
                <w:rStyle w:val="45"/>
                <w:rFonts w:hint="default"/>
                <w:b w:val="0"/>
                <w:bCs w:val="0"/>
                <w:color w:val="000000" w:themeColor="text1"/>
                <w:kern w:val="0"/>
                <w:sz w:val="22"/>
                <w:szCs w:val="22"/>
                <w:shd w:val="clear" w:color="auto" w:fill="auto"/>
                <w:lang w:val="pt-BR" w:bidi="ar-SA"/>
              </w:rPr>
              <w:t xml:space="preserve"> </w:t>
            </w:r>
            <w:r>
              <w:rPr>
                <w:rStyle w:val="45"/>
                <w:rFonts w:hint="default"/>
                <w:b/>
                <w:bCs/>
                <w:color w:val="000000" w:themeColor="text1"/>
                <w:kern w:val="0"/>
                <w:sz w:val="22"/>
                <w:szCs w:val="22"/>
                <w:shd w:val="clear" w:color="auto" w:fill="auto"/>
                <w:lang w:val="pt-BR" w:bidi="ar-SA"/>
              </w:rPr>
              <w:t>Registro de Preço para futura e eventual contratação de e</w:t>
            </w:r>
            <w:r>
              <w:rPr>
                <w:rFonts w:ascii="Times New Roman" w:hAnsi="Times New Roman" w:cs="Times New Roman"/>
                <w:b/>
                <w:bCs/>
                <w:color w:val="000000"/>
                <w:kern w:val="0"/>
                <w:sz w:val="22"/>
                <w:szCs w:val="22"/>
                <w:shd w:val="clear" w:color="auto" w:fill="auto"/>
                <w:lang w:val="pt-BR" w:bidi="ar-SA"/>
              </w:rPr>
              <w:t>mpresa especializada em fornecimento de sistema vídeo com instalação a serem disponibilizados na Câmara Municipal de Primavera do Leste-MT.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Valor Estimado:</w:t>
            </w:r>
          </w:p>
          <w:p>
            <w:pPr>
              <w:pStyle w:val="173"/>
              <w:spacing w:before="0" w:after="0"/>
              <w:ind w:left="13"/>
              <w:jc w:val="left"/>
              <w:rPr>
                <w:b/>
                <w:bCs/>
                <w:sz w:val="22"/>
                <w:szCs w:val="22"/>
                <w:shd w:val="clear" w:color="auto" w:fill="auto"/>
              </w:rPr>
            </w:pPr>
            <w:r>
              <w:rPr>
                <w:rStyle w:val="45"/>
                <w:rFonts w:hint="default" w:ascii="Times New Roman" w:hAnsi="Times New Roman"/>
                <w:b/>
                <w:bCs/>
                <w:color w:val="000000" w:themeColor="text1"/>
                <w:kern w:val="0"/>
                <w:sz w:val="22"/>
                <w:szCs w:val="22"/>
                <w:shd w:val="clear" w:color="auto" w:fill="auto"/>
                <w:lang w:val="pt-BR" w:eastAsia="en-US"/>
              </w:rPr>
              <w:t>R$ 101.149,29 (Cento e um mil, cento e quarenta e nove reais e vinte e nove centavos)</w:t>
            </w:r>
            <w:r>
              <w:rPr>
                <w:rStyle w:val="45"/>
                <w:rFonts w:ascii="Times New Roman" w:hAnsi="Times New Roman" w:cs="Times New Roman"/>
                <w:b/>
                <w:bCs/>
                <w:color w:val="000000" w:themeColor="text1"/>
                <w:kern w:val="0"/>
                <w:sz w:val="22"/>
                <w:szCs w:val="22"/>
                <w:shd w:val="clear" w:color="auto" w:fill="auto"/>
                <w:lang w:val="pt-BR" w:eastAsia="en-US" w:bidi="ar-SA"/>
              </w:rPr>
              <w:t>.</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Pregoeiro:</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color w:val="000000" w:themeColor="text1"/>
                <w:kern w:val="0"/>
                <w:sz w:val="22"/>
                <w:szCs w:val="22"/>
                <w:shd w:val="clear" w:color="auto" w:fill="auto"/>
                <w:lang w:val="pt-BR" w:bidi="ar-SA"/>
              </w:rPr>
              <w:t>Wender de Souza Barros</w:t>
            </w:r>
          </w:p>
        </w:tc>
        <w:tc>
          <w:tcPr>
            <w:tcW w:w="5110" w:type="dxa"/>
            <w:gridSpan w:val="4"/>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Ato de Designação:</w:t>
            </w:r>
          </w:p>
          <w:p>
            <w:pPr>
              <w:pStyle w:val="3"/>
              <w:widowControl/>
              <w:suppressAutoHyphens/>
              <w:spacing w:before="0" w:beforeAutospacing="0" w:after="0" w:afterAutospacing="0"/>
              <w:jc w:val="left"/>
              <w:textAlignment w:val="baseline"/>
              <w:rPr>
                <w:sz w:val="22"/>
                <w:szCs w:val="22"/>
                <w:shd w:val="clear" w:color="auto" w:fill="auto"/>
              </w:rPr>
            </w:pPr>
            <w:r>
              <w:rPr>
                <w:rStyle w:val="45"/>
                <w:rFonts w:cs="Times New Roman"/>
                <w:b/>
                <w:bCs/>
                <w:color w:val="000000" w:themeColor="text1"/>
                <w:sz w:val="22"/>
                <w:szCs w:val="22"/>
                <w:shd w:val="clear" w:color="auto" w:fill="auto"/>
              </w:rPr>
              <w:t xml:space="preserve">Portaria nº </w:t>
            </w:r>
            <w:r>
              <w:rPr>
                <w:rStyle w:val="45"/>
                <w:rFonts w:hint="default" w:cs="Times New Roman"/>
                <w:b/>
                <w:bCs/>
                <w:color w:val="000000" w:themeColor="text1"/>
                <w:sz w:val="22"/>
                <w:szCs w:val="22"/>
                <w:shd w:val="clear" w:color="auto" w:fill="auto"/>
                <w:lang w:val="pt-BR"/>
              </w:rPr>
              <w:t>85</w:t>
            </w:r>
            <w:r>
              <w:rPr>
                <w:rStyle w:val="45"/>
                <w:rFonts w:cs="Times New Roman"/>
                <w:b/>
                <w:bCs/>
                <w:color w:val="000000" w:themeColor="text1"/>
                <w:sz w:val="22"/>
                <w:szCs w:val="22"/>
                <w:shd w:val="clear" w:color="auto" w:fill="auto"/>
              </w:rPr>
              <w:t>/2024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3"/>
              <w:widowControl/>
              <w:suppressAutoHyphens/>
              <w:spacing w:before="0" w:beforeAutospacing="0" w:after="0" w:afterAutospacing="0"/>
              <w:jc w:val="left"/>
              <w:textAlignment w:val="baseline"/>
              <w:rPr>
                <w:b/>
                <w:bCs/>
                <w:sz w:val="22"/>
                <w:szCs w:val="22"/>
                <w:shd w:val="clear" w:color="auto" w:fill="auto"/>
              </w:rPr>
            </w:pPr>
            <w:r>
              <w:rPr>
                <w:rStyle w:val="45"/>
                <w:b w:val="0"/>
                <w:bCs w:val="0"/>
                <w:color w:val="000000" w:themeColor="text1"/>
                <w:kern w:val="0"/>
                <w:sz w:val="22"/>
                <w:szCs w:val="22"/>
                <w:shd w:val="clear" w:color="auto" w:fill="auto"/>
                <w:lang w:val="pt-BR" w:bidi="ar-SA"/>
              </w:rPr>
              <w:t>Lei de Regência:</w:t>
            </w:r>
          </w:p>
          <w:p>
            <w:pPr>
              <w:pStyle w:val="3"/>
              <w:widowControl/>
              <w:suppressAutoHyphens/>
              <w:spacing w:before="0" w:beforeAutospacing="0" w:after="0" w:afterAutospacing="0"/>
              <w:jc w:val="left"/>
              <w:textAlignment w:val="baseline"/>
              <w:rPr>
                <w:b/>
                <w:bCs/>
                <w:sz w:val="22"/>
                <w:szCs w:val="22"/>
                <w:shd w:val="clear" w:color="auto" w:fill="auto"/>
              </w:rPr>
            </w:pPr>
            <w:r>
              <w:rPr>
                <w:rStyle w:val="45"/>
                <w:b/>
                <w:bCs/>
                <w:color w:val="000000" w:themeColor="text1"/>
                <w:kern w:val="0"/>
                <w:sz w:val="22"/>
                <w:szCs w:val="22"/>
                <w:shd w:val="clear" w:color="auto" w:fill="auto"/>
                <w:lang w:val="pt-BR" w:bidi="ar-SA"/>
              </w:rPr>
              <w:t>Lei Federal nº 14.133, de 2021</w:t>
            </w:r>
          </w:p>
        </w:tc>
        <w:tc>
          <w:tcPr>
            <w:tcW w:w="5110" w:type="dxa"/>
            <w:gridSpan w:val="4"/>
            <w:shd w:val="clear" w:color="auto" w:fill="D7D7D7" w:themeFill="background1" w:themeFillShade="D8"/>
          </w:tcPr>
          <w:p>
            <w:pPr>
              <w:pStyle w:val="3"/>
              <w:widowControl/>
              <w:suppressAutoHyphens/>
              <w:spacing w:before="0" w:beforeAutospacing="0" w:after="0" w:afterAutospacing="0"/>
              <w:jc w:val="left"/>
              <w:textAlignment w:val="baseline"/>
              <w:rPr>
                <w:sz w:val="22"/>
                <w:szCs w:val="22"/>
                <w:shd w:val="clear" w:color="auto" w:fill="auto"/>
              </w:rPr>
            </w:pPr>
            <w:r>
              <w:rPr>
                <w:rStyle w:val="45"/>
                <w:color w:val="000000" w:themeColor="text1"/>
                <w:kern w:val="0"/>
                <w:sz w:val="22"/>
                <w:szCs w:val="22"/>
                <w:shd w:val="clear" w:color="auto" w:fill="auto"/>
                <w:lang w:val="pt-BR" w:bidi="ar-SA"/>
              </w:rPr>
              <w:t>Lei Complementar:</w:t>
            </w:r>
          </w:p>
          <w:p>
            <w:pPr>
              <w:pStyle w:val="3"/>
              <w:widowControl/>
              <w:suppressAutoHyphens/>
              <w:spacing w:before="0" w:beforeAutospacing="0" w:after="0" w:afterAutospacing="0"/>
              <w:jc w:val="left"/>
              <w:textAlignment w:val="baseline"/>
              <w:rPr>
                <w:sz w:val="22"/>
                <w:szCs w:val="22"/>
                <w:shd w:val="clear" w:color="auto" w:fill="auto"/>
              </w:rPr>
            </w:pPr>
            <w:r>
              <w:rPr>
                <w:rStyle w:val="45"/>
                <w:b/>
                <w:bCs/>
                <w:color w:val="000000" w:themeColor="text1"/>
                <w:kern w:val="0"/>
                <w:sz w:val="22"/>
                <w:szCs w:val="22"/>
                <w:shd w:val="clear" w:color="auto" w:fill="auto"/>
                <w:lang w:val="pt-BR" w:bidi="ar-SA"/>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3"/>
        <w:spacing w:before="360" w:beforeAutospacing="0" w:after="120" w:afterAutospacing="0"/>
        <w:ind w:firstLine="0"/>
        <w:jc w:val="both"/>
        <w:textAlignment w:val="baseline"/>
        <w:rPr>
          <w:rStyle w:val="45"/>
          <w:color w:val="000000" w:themeColor="text1"/>
          <w:sz w:val="22"/>
          <w:szCs w:val="22"/>
        </w:rPr>
      </w:pPr>
      <w:r>
        <w:rPr>
          <w:rStyle w:val="45"/>
          <w:color w:val="000000" w:themeColor="text1"/>
        </w:rPr>
        <w:tab/>
      </w:r>
      <w:r>
        <w:rPr>
          <w:rStyle w:val="45"/>
          <w:color w:val="000000" w:themeColor="text1"/>
          <w:sz w:val="22"/>
          <w:szCs w:val="22"/>
        </w:rPr>
        <w:t>O Município de Primavera do Leste - MT, por intermédio da Câmara Municipal de Primavera do Leste - MT, torna público que realizará licitação na modalidade Pregão, na forma eletrônica, em modo de disputa aberto, com participação Exclusiva de ME/EPP</w:t>
      </w:r>
      <w:r>
        <w:rPr>
          <w:rStyle w:val="45"/>
          <w:rFonts w:hint="default"/>
          <w:color w:val="000000" w:themeColor="text1"/>
          <w:sz w:val="22"/>
          <w:szCs w:val="22"/>
          <w:lang w:val="pt-BR"/>
        </w:rPr>
        <w:t xml:space="preserve">, </w:t>
      </w:r>
      <w:r>
        <w:rPr>
          <w:rStyle w:val="45"/>
          <w:color w:val="000000" w:themeColor="text1"/>
          <w:sz w:val="22"/>
          <w:szCs w:val="22"/>
        </w:rPr>
        <w:t xml:space="preserve">para </w:t>
      </w:r>
      <w:r>
        <w:rPr>
          <w:rFonts w:hint="default"/>
          <w:b/>
          <w:bCs/>
          <w:color w:val="000000"/>
          <w:sz w:val="22"/>
          <w:szCs w:val="22"/>
        </w:rPr>
        <w:t>Registro de Preço para futura e eventual contratação de empresa especializada em fornecimento de sistema vídeo com instalação a serem disponibilizados na Câmara Municipal de Primavera do Leste-MT</w:t>
      </w:r>
      <w:r>
        <w:rPr>
          <w:b/>
          <w:bCs/>
          <w:color w:val="000000"/>
          <w:kern w:val="0"/>
          <w:sz w:val="22"/>
          <w:szCs w:val="22"/>
          <w:lang w:val="pt-BR" w:bidi="ar-SA"/>
        </w:rPr>
        <w:t xml:space="preserve">, </w:t>
      </w:r>
      <w:r>
        <w:rPr>
          <w:color w:val="000000"/>
          <w:sz w:val="22"/>
          <w:szCs w:val="22"/>
        </w:rPr>
        <w:t xml:space="preserve"> </w:t>
      </w:r>
      <w:r>
        <w:rPr>
          <w:rStyle w:val="45"/>
          <w:color w:val="000000" w:themeColor="text1"/>
          <w:sz w:val="22"/>
          <w:szCs w:val="22"/>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54"/>
          <w:sz w:val="22"/>
          <w:szCs w:val="22"/>
        </w:rPr>
        <w:t>Termo de Referência - Anexo I deste Edital</w:t>
      </w:r>
      <w:r>
        <w:rPr>
          <w:rStyle w:val="54"/>
          <w:sz w:val="22"/>
          <w:szCs w:val="22"/>
        </w:rPr>
        <w:fldChar w:fldCharType="end"/>
      </w:r>
      <w:r>
        <w:rPr>
          <w:rStyle w:val="45"/>
          <w:color w:val="000000" w:themeColor="text1"/>
          <w:sz w:val="22"/>
          <w:szCs w:val="22"/>
        </w:rPr>
        <w:t xml:space="preserve">. </w:t>
      </w:r>
    </w:p>
    <w:p>
      <w:pPr>
        <w:pStyle w:val="3"/>
        <w:spacing w:before="120" w:beforeAutospacing="0" w:after="120" w:afterAutospacing="0"/>
        <w:ind w:firstLine="567"/>
        <w:jc w:val="both"/>
        <w:textAlignment w:val="baseline"/>
        <w:rPr>
          <w:sz w:val="22"/>
          <w:szCs w:val="22"/>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5"/>
          <w:color w:val="000000" w:themeColor="text1"/>
          <w:sz w:val="22"/>
          <w:szCs w:val="22"/>
        </w:rPr>
        <w:t xml:space="preserve">A licitação será regida pela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54"/>
          <w:sz w:val="22"/>
          <w:szCs w:val="22"/>
        </w:rPr>
        <w:t>Lei Federal nº 14.133, de 2021</w:t>
      </w:r>
      <w:r>
        <w:rPr>
          <w:rStyle w:val="54"/>
          <w:sz w:val="22"/>
          <w:szCs w:val="22"/>
        </w:rPr>
        <w:fldChar w:fldCharType="end"/>
      </w:r>
      <w:r>
        <w:rPr>
          <w:rStyle w:val="45"/>
          <w:color w:val="000000" w:themeColor="text1"/>
          <w:sz w:val="22"/>
          <w:szCs w:val="22"/>
        </w:rPr>
        <w:t xml:space="preserve"> e, complementarmente, pela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54"/>
          <w:sz w:val="22"/>
          <w:szCs w:val="22"/>
        </w:rPr>
        <w:t>Lei Complementar Federal nº 123, de 2006</w:t>
      </w:r>
      <w:r>
        <w:rPr>
          <w:rStyle w:val="54"/>
          <w:sz w:val="22"/>
          <w:szCs w:val="22"/>
        </w:rPr>
        <w:fldChar w:fldCharType="end"/>
      </w:r>
      <w:r>
        <w:rPr>
          <w:rStyle w:val="45"/>
          <w:color w:val="000000" w:themeColor="text1"/>
          <w:sz w:val="22"/>
          <w:szCs w:val="22"/>
          <w:shd w:val="clear" w:fill="auto"/>
        </w:rPr>
        <w:t>, pelas Resoluções 042/</w:t>
      </w:r>
      <w:r>
        <w:rPr>
          <w:rStyle w:val="45"/>
          <w:color w:val="000000" w:themeColor="text1"/>
          <w:sz w:val="22"/>
          <w:szCs w:val="22"/>
          <w:shd w:val="clear" w:fill="auto"/>
          <w:lang w:val="pt-BR"/>
        </w:rPr>
        <w:t>2023</w:t>
      </w:r>
      <w:r>
        <w:rPr>
          <w:rStyle w:val="45"/>
          <w:color w:val="000000" w:themeColor="text1"/>
          <w:sz w:val="22"/>
          <w:szCs w:val="22"/>
          <w:shd w:val="clear" w:fill="auto"/>
        </w:rPr>
        <w:t>, 043/</w:t>
      </w:r>
      <w:r>
        <w:rPr>
          <w:rStyle w:val="45"/>
          <w:color w:val="000000" w:themeColor="text1"/>
          <w:sz w:val="22"/>
          <w:szCs w:val="22"/>
          <w:shd w:val="clear" w:fill="auto"/>
          <w:lang w:val="pt-BR"/>
        </w:rPr>
        <w:t>2023</w:t>
      </w:r>
      <w:r>
        <w:rPr>
          <w:rStyle w:val="45"/>
          <w:color w:val="000000" w:themeColor="text1"/>
          <w:sz w:val="22"/>
          <w:szCs w:val="22"/>
          <w:shd w:val="clear" w:fill="auto"/>
        </w:rPr>
        <w:t>, 044/</w:t>
      </w:r>
      <w:r>
        <w:rPr>
          <w:rStyle w:val="45"/>
          <w:color w:val="000000" w:themeColor="text1"/>
          <w:sz w:val="22"/>
          <w:szCs w:val="22"/>
          <w:shd w:val="clear" w:fill="auto"/>
          <w:lang w:val="pt-BR"/>
        </w:rPr>
        <w:t>2023</w:t>
      </w:r>
      <w:r>
        <w:rPr>
          <w:rStyle w:val="45"/>
          <w:color w:val="000000" w:themeColor="text1"/>
          <w:sz w:val="22"/>
          <w:szCs w:val="22"/>
          <w:shd w:val="clear" w:fill="auto"/>
        </w:rPr>
        <w:t>, 046/</w:t>
      </w:r>
      <w:r>
        <w:rPr>
          <w:rStyle w:val="45"/>
          <w:color w:val="000000" w:themeColor="text1"/>
          <w:sz w:val="22"/>
          <w:szCs w:val="22"/>
          <w:shd w:val="clear" w:fill="auto"/>
          <w:lang w:val="pt-BR"/>
        </w:rPr>
        <w:t>2023</w:t>
      </w:r>
      <w:r>
        <w:rPr>
          <w:rStyle w:val="45"/>
          <w:color w:val="000000" w:themeColor="text1"/>
          <w:sz w:val="22"/>
          <w:szCs w:val="22"/>
          <w:shd w:val="clear" w:fill="auto"/>
        </w:rPr>
        <w:t>,  048/</w:t>
      </w:r>
      <w:r>
        <w:rPr>
          <w:rStyle w:val="45"/>
          <w:color w:val="000000" w:themeColor="text1"/>
          <w:sz w:val="22"/>
          <w:szCs w:val="22"/>
          <w:shd w:val="clear" w:fill="auto"/>
          <w:lang w:val="pt-BR"/>
        </w:rPr>
        <w:t>2023</w:t>
      </w:r>
      <w:r>
        <w:rPr>
          <w:rStyle w:val="45"/>
          <w:color w:val="000000" w:themeColor="text1"/>
          <w:sz w:val="22"/>
          <w:szCs w:val="22"/>
          <w:shd w:val="clear" w:fill="auto"/>
        </w:rPr>
        <w:t>, 049/</w:t>
      </w:r>
      <w:r>
        <w:rPr>
          <w:rStyle w:val="45"/>
          <w:color w:val="000000" w:themeColor="text1"/>
          <w:sz w:val="22"/>
          <w:szCs w:val="22"/>
          <w:shd w:val="clear" w:fill="auto"/>
          <w:lang w:val="pt-BR"/>
        </w:rPr>
        <w:t>2023</w:t>
      </w:r>
      <w:r>
        <w:rPr>
          <w:rStyle w:val="45"/>
          <w:color w:val="000000" w:themeColor="text1"/>
          <w:sz w:val="22"/>
          <w:szCs w:val="22"/>
          <w:shd w:val="clear" w:fill="auto"/>
        </w:rPr>
        <w:t>, 050/</w:t>
      </w:r>
      <w:r>
        <w:rPr>
          <w:rStyle w:val="45"/>
          <w:color w:val="000000" w:themeColor="text1"/>
          <w:sz w:val="22"/>
          <w:szCs w:val="22"/>
          <w:shd w:val="clear" w:fill="auto"/>
          <w:lang w:val="pt-BR"/>
        </w:rPr>
        <w:t>2023</w:t>
      </w:r>
      <w:r>
        <w:rPr>
          <w:rStyle w:val="45"/>
          <w:color w:val="000000" w:themeColor="text1"/>
          <w:sz w:val="22"/>
          <w:szCs w:val="22"/>
          <w:shd w:val="clear" w:fill="auto"/>
        </w:rPr>
        <w:t>, 051/</w:t>
      </w:r>
      <w:r>
        <w:rPr>
          <w:rStyle w:val="45"/>
          <w:color w:val="000000" w:themeColor="text1"/>
          <w:sz w:val="22"/>
          <w:szCs w:val="22"/>
          <w:shd w:val="clear" w:fill="auto"/>
          <w:lang w:val="pt-BR"/>
        </w:rPr>
        <w:t>2023</w:t>
      </w:r>
      <w:r>
        <w:rPr>
          <w:rStyle w:val="45"/>
          <w:color w:val="000000" w:themeColor="text1"/>
          <w:sz w:val="22"/>
          <w:szCs w:val="22"/>
          <w:shd w:val="clear" w:fill="auto"/>
        </w:rPr>
        <w:t>, 052/</w:t>
      </w:r>
      <w:r>
        <w:rPr>
          <w:rStyle w:val="45"/>
          <w:color w:val="000000" w:themeColor="text1"/>
          <w:sz w:val="22"/>
          <w:szCs w:val="22"/>
          <w:shd w:val="clear" w:fill="auto"/>
          <w:lang w:val="pt-BR"/>
        </w:rPr>
        <w:t>2023</w:t>
      </w:r>
      <w:r>
        <w:rPr>
          <w:rStyle w:val="45"/>
          <w:color w:val="000000" w:themeColor="text1"/>
          <w:sz w:val="22"/>
          <w:szCs w:val="22"/>
          <w:shd w:val="clear" w:fill="auto"/>
        </w:rPr>
        <w:t>, 053/</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056/</w:t>
      </w:r>
      <w:r>
        <w:rPr>
          <w:rStyle w:val="45"/>
          <w:color w:val="000000" w:themeColor="text1"/>
          <w:sz w:val="22"/>
          <w:szCs w:val="22"/>
          <w:shd w:val="clear" w:fill="auto"/>
          <w:lang w:val="pt-BR"/>
        </w:rPr>
        <w:t>2023</w:t>
      </w:r>
      <w:r>
        <w:rPr>
          <w:rStyle w:val="45"/>
          <w:color w:val="000000" w:themeColor="text1"/>
          <w:sz w:val="22"/>
          <w:szCs w:val="22"/>
          <w:shd w:val="clear" w:fill="auto"/>
        </w:rPr>
        <w:t>, 057/</w:t>
      </w:r>
      <w:r>
        <w:rPr>
          <w:rStyle w:val="45"/>
          <w:color w:val="000000" w:themeColor="text1"/>
          <w:sz w:val="22"/>
          <w:szCs w:val="22"/>
          <w:shd w:val="clear" w:fill="auto"/>
          <w:lang w:val="pt-BR"/>
        </w:rPr>
        <w:t>2023</w:t>
      </w:r>
      <w:r>
        <w:rPr>
          <w:rStyle w:val="45"/>
          <w:color w:val="000000" w:themeColor="text1"/>
          <w:sz w:val="22"/>
          <w:szCs w:val="22"/>
          <w:shd w:val="clear" w:fill="auto"/>
        </w:rPr>
        <w:t>, 058/</w:t>
      </w:r>
      <w:r>
        <w:rPr>
          <w:rStyle w:val="45"/>
          <w:color w:val="000000" w:themeColor="text1"/>
          <w:sz w:val="22"/>
          <w:szCs w:val="22"/>
          <w:shd w:val="clear" w:fill="auto"/>
          <w:lang w:val="pt-BR"/>
        </w:rPr>
        <w:t>2023</w:t>
      </w:r>
      <w:r>
        <w:rPr>
          <w:rStyle w:val="45"/>
          <w:color w:val="000000" w:themeColor="text1"/>
          <w:sz w:val="22"/>
          <w:szCs w:val="22"/>
          <w:shd w:val="clear" w:fill="auto"/>
        </w:rPr>
        <w:t>, 059/</w:t>
      </w:r>
      <w:r>
        <w:rPr>
          <w:rStyle w:val="45"/>
          <w:color w:val="000000" w:themeColor="text1"/>
          <w:sz w:val="22"/>
          <w:szCs w:val="22"/>
          <w:shd w:val="clear" w:fill="auto"/>
          <w:lang w:val="pt-BR"/>
        </w:rPr>
        <w:t>2023</w:t>
      </w:r>
      <w:r>
        <w:rPr>
          <w:rStyle w:val="45"/>
          <w:color w:val="000000" w:themeColor="text1"/>
          <w:sz w:val="22"/>
          <w:szCs w:val="22"/>
          <w:shd w:val="clear" w:fill="auto"/>
        </w:rPr>
        <w:t>, 06</w:t>
      </w:r>
      <w:r>
        <w:rPr>
          <w:rStyle w:val="45"/>
          <w:color w:val="000000" w:themeColor="text1"/>
          <w:sz w:val="22"/>
          <w:szCs w:val="22"/>
          <w:shd w:val="clear" w:fill="auto"/>
          <w:lang w:val="pt-BR"/>
        </w:rPr>
        <w:t>2</w:t>
      </w:r>
      <w:r>
        <w:rPr>
          <w:rStyle w:val="45"/>
          <w:color w:val="000000" w:themeColor="text1"/>
          <w:sz w:val="22"/>
          <w:szCs w:val="22"/>
          <w:shd w:val="clear" w:fill="auto"/>
        </w:rPr>
        <w:t>/</w:t>
      </w:r>
      <w:r>
        <w:rPr>
          <w:rStyle w:val="45"/>
          <w:color w:val="000000" w:themeColor="text1"/>
          <w:sz w:val="22"/>
          <w:szCs w:val="22"/>
          <w:shd w:val="clear" w:fill="auto"/>
          <w:lang w:val="pt-BR"/>
        </w:rPr>
        <w:t xml:space="preserve">2023 </w:t>
      </w:r>
      <w:r>
        <w:rPr>
          <w:rStyle w:val="45"/>
          <w:color w:val="000000" w:themeColor="text1"/>
          <w:sz w:val="22"/>
          <w:szCs w:val="22"/>
          <w:shd w:val="clear" w:fill="auto"/>
        </w:rPr>
        <w:t>e 06</w:t>
      </w:r>
      <w:r>
        <w:rPr>
          <w:rStyle w:val="45"/>
          <w:color w:val="000000" w:themeColor="text1"/>
          <w:sz w:val="22"/>
          <w:szCs w:val="22"/>
          <w:shd w:val="clear" w:fill="auto"/>
          <w:lang w:val="pt-BR"/>
        </w:rPr>
        <w:t>4</w:t>
      </w:r>
      <w:r>
        <w:rPr>
          <w:rStyle w:val="45"/>
          <w:color w:val="000000" w:themeColor="text1"/>
          <w:sz w:val="22"/>
          <w:szCs w:val="22"/>
          <w:shd w:val="clear" w:fill="auto"/>
        </w:rPr>
        <w:t>/2024.</w:t>
      </w:r>
    </w:p>
    <w:p>
      <w:pPr>
        <w:pStyle w:val="3"/>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rPr>
      </w:pPr>
    </w:p>
    <w:p>
      <w:pPr>
        <w:pStyle w:val="3"/>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5"/>
          <w:b/>
          <w:bCs/>
          <w:sz w:val="22"/>
          <w:szCs w:val="22"/>
        </w:rPr>
        <w:t>SUMÁRIO</w:t>
      </w:r>
    </w:p>
    <w:sdt>
      <w:sdtPr>
        <w:id w:val="-1628542201"/>
        <w:docPartObj>
          <w:docPartGallery w:val="Table of Contents"/>
          <w:docPartUnique/>
        </w:docPartObj>
      </w:sdtPr>
      <w:sdtContent>
        <w:p>
          <w:pPr>
            <w:pStyle w:val="140"/>
            <w:spacing w:before="0" w:after="0" w:line="240" w:lineRule="auto"/>
            <w:ind w:left="0" w:firstLine="0"/>
            <w:rPr>
              <w:rFonts w:ascii="Times New Roman" w:hAnsi="Times New Roman" w:cs="Times New Roman"/>
              <w:sz w:val="22"/>
              <w:szCs w:val="22"/>
            </w:rPr>
          </w:pPr>
        </w:p>
        <w:p>
          <w:pPr>
            <w:pStyle w:val="41"/>
            <w:tabs>
              <w:tab w:val="left" w:pos="440"/>
              <w:tab w:val="right" w:leader="dot" w:pos="8921"/>
            </w:tabs>
          </w:pPr>
          <w:r>
            <w:fldChar w:fldCharType="begin"/>
          </w:r>
          <w:r>
            <w:rPr>
              <w:rStyle w:val="126"/>
              <w:rFonts w:ascii="Times New Roman" w:hAnsi="Times New Roman"/>
              <w:vanish w:val="0"/>
              <w:sz w:val="22"/>
              <w:szCs w:val="22"/>
            </w:rPr>
            <w:instrText xml:space="preserve"> TOC \z \o "1-3" \u \h</w:instrText>
          </w:r>
          <w:r>
            <w:rPr>
              <w:rStyle w:val="126"/>
              <w:rFonts w:ascii="Times New Roman" w:hAnsi="Times New Roman"/>
              <w:vanish w:val="0"/>
              <w:sz w:val="22"/>
              <w:szCs w:val="22"/>
            </w:rPr>
            <w:fldChar w:fldCharType="separate"/>
          </w:r>
          <w:r>
            <w:fldChar w:fldCharType="begin"/>
          </w:r>
          <w:r>
            <w:instrText xml:space="preserve"> HYPERLINK \l "_Toc149517427" \h </w:instrText>
          </w:r>
          <w:r>
            <w:fldChar w:fldCharType="separate"/>
          </w:r>
          <w:r>
            <w:rPr>
              <w:rStyle w:val="126"/>
              <w:rFonts w:ascii="Times New Roman" w:hAnsi="Times New Roman"/>
              <w:vanish w:val="0"/>
              <w:sz w:val="22"/>
              <w:szCs w:val="22"/>
            </w:rPr>
            <w:t>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PUBLICIDADE</w:t>
          </w:r>
          <w:r>
            <w:fldChar w:fldCharType="begin"/>
          </w:r>
          <w:r>
            <w:instrText xml:space="preserve">PAGEREF _Toc149517427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"_Toc149517428" \h </w:instrText>
          </w:r>
          <w:r>
            <w:fldChar w:fldCharType="separate"/>
          </w:r>
          <w:r>
            <w:rPr>
              <w:rStyle w:val="126"/>
              <w:rFonts w:ascii="Times New Roman" w:hAnsi="Times New Roman"/>
              <w:vanish w:val="0"/>
              <w:sz w:val="22"/>
              <w:szCs w:val="22"/>
            </w:rPr>
            <w:t>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PLATAFORMA ELETRÔNICA</w:t>
          </w:r>
          <w:r>
            <w:fldChar w:fldCharType="begin"/>
          </w:r>
          <w:r>
            <w:instrText xml:space="preserve">PAGEREF _Toc149517428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"_Toc149517429" \h </w:instrText>
          </w:r>
          <w:r>
            <w:fldChar w:fldCharType="separate"/>
          </w:r>
          <w:r>
            <w:rPr>
              <w:rStyle w:val="126"/>
              <w:rFonts w:ascii="Times New Roman" w:hAnsi="Times New Roman"/>
              <w:vanish w:val="0"/>
              <w:sz w:val="22"/>
              <w:szCs w:val="22"/>
            </w:rPr>
            <w:t>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DATA E HORÁRIO</w:t>
          </w:r>
          <w:r>
            <w:fldChar w:fldCharType="begin"/>
          </w:r>
          <w:r>
            <w:instrText xml:space="preserve">PAGEREF _Toc149517429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"_Toc149517430" \h </w:instrText>
          </w:r>
          <w:r>
            <w:fldChar w:fldCharType="separate"/>
          </w:r>
          <w:r>
            <w:rPr>
              <w:rStyle w:val="126"/>
              <w:rFonts w:ascii="Times New Roman" w:hAnsi="Times New Roman"/>
              <w:vanish w:val="0"/>
              <w:sz w:val="22"/>
              <w:szCs w:val="22"/>
            </w:rPr>
            <w:t>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AGENTE DE CONTRAÇÃO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440"/>
              <w:tab w:val="right" w:leader="dot" w:pos="8921"/>
            </w:tabs>
          </w:pPr>
          <w:r>
            <w:fldChar w:fldCharType="begin"/>
          </w:r>
          <w:r>
            <w:instrText xml:space="preserve"> HYPERLINK \l "_Toc149517431" \h </w:instrText>
          </w:r>
          <w:r>
            <w:fldChar w:fldCharType="separate"/>
          </w:r>
          <w:r>
            <w:rPr>
              <w:rStyle w:val="126"/>
              <w:rFonts w:ascii="Times New Roman" w:hAnsi="Times New Roman"/>
              <w:vanish w:val="0"/>
              <w:sz w:val="22"/>
              <w:szCs w:val="22"/>
            </w:rPr>
            <w:t>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OBJETO</w:t>
          </w:r>
          <w:r>
            <w:fldChar w:fldCharType="begin"/>
          </w:r>
          <w:r>
            <w:instrText xml:space="preserve">PAGEREF _Toc149517431 \h</w:instrText>
          </w:r>
          <w:r>
            <w:fldChar w:fldCharType="separate"/>
          </w:r>
          <w:r>
            <w:t>4</w:t>
          </w:r>
          <w:r>
            <w:fldChar w:fldCharType="end"/>
          </w:r>
          <w:r>
            <w:fldChar w:fldCharType="end"/>
          </w:r>
        </w:p>
        <w:p>
          <w:pPr>
            <w:pStyle w:val="41"/>
            <w:tabs>
              <w:tab w:val="left" w:pos="440"/>
              <w:tab w:val="right" w:leader="dot" w:pos="8921"/>
            </w:tabs>
          </w:pPr>
          <w:r>
            <w:fldChar w:fldCharType="begin"/>
          </w:r>
          <w:r>
            <w:instrText xml:space="preserve"> HYPERLINK \l "_Toc149517432" \h </w:instrText>
          </w:r>
          <w:r>
            <w:fldChar w:fldCharType="separate"/>
          </w:r>
          <w:r>
            <w:rPr>
              <w:rStyle w:val="126"/>
              <w:rFonts w:ascii="Times New Roman" w:hAnsi="Times New Roman"/>
              <w:vanish w:val="0"/>
              <w:sz w:val="22"/>
              <w:szCs w:val="22"/>
            </w:rPr>
            <w:t>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CONDIÇÕES PARA PARTICIPAÇÃO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1"/>
            <w:tabs>
              <w:tab w:val="left" w:pos="440"/>
              <w:tab w:val="right" w:leader="dot" w:pos="8921"/>
            </w:tabs>
          </w:pPr>
          <w:r>
            <w:fldChar w:fldCharType="begin"/>
          </w:r>
          <w:r>
            <w:instrText xml:space="preserve"> HYPERLINK \l "_Toc149517433" \h </w:instrText>
          </w:r>
          <w:r>
            <w:fldChar w:fldCharType="separate"/>
          </w:r>
          <w:r>
            <w:rPr>
              <w:rStyle w:val="126"/>
              <w:rFonts w:ascii="Times New Roman" w:hAnsi="Times New Roman"/>
              <w:vanish w:val="0"/>
              <w:sz w:val="22"/>
              <w:szCs w:val="22"/>
            </w:rPr>
            <w:t>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CONSÓRCIO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9</w:t>
          </w:r>
        </w:p>
        <w:p>
          <w:pPr>
            <w:pStyle w:val="41"/>
            <w:tabs>
              <w:tab w:val="left" w:pos="440"/>
              <w:tab w:val="right" w:leader="dot" w:pos="8921"/>
            </w:tabs>
          </w:pPr>
          <w:r>
            <w:fldChar w:fldCharType="begin"/>
          </w:r>
          <w:r>
            <w:instrText xml:space="preserve"> HYPERLINK \l "_Toc149517434" \h </w:instrText>
          </w:r>
          <w:r>
            <w:fldChar w:fldCharType="separate"/>
          </w:r>
          <w:r>
            <w:rPr>
              <w:rStyle w:val="126"/>
              <w:rFonts w:ascii="Times New Roman" w:hAnsi="Times New Roman"/>
              <w:vanish w:val="0"/>
              <w:sz w:val="22"/>
              <w:szCs w:val="22"/>
            </w:rPr>
            <w:t>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COOPERATIVA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10</w:t>
          </w:r>
        </w:p>
        <w:p>
          <w:pPr>
            <w:pStyle w:val="41"/>
            <w:tabs>
              <w:tab w:val="left" w:pos="660"/>
              <w:tab w:val="right" w:leader="dot" w:pos="8921"/>
            </w:tabs>
          </w:pPr>
          <w:r>
            <w:fldChar w:fldCharType="begin"/>
          </w:r>
          <w:r>
            <w:instrText xml:space="preserve"> HYPERLINK \l "_Toc149517435" \h </w:instrText>
          </w:r>
          <w:r>
            <w:fldChar w:fldCharType="separate"/>
          </w:r>
          <w:r>
            <w:rPr>
              <w:rStyle w:val="126"/>
              <w:rFonts w:ascii="Times New Roman" w:hAnsi="Times New Roman"/>
              <w:vanish w:val="0"/>
              <w:sz w:val="22"/>
              <w:szCs w:val="22"/>
            </w:rPr>
            <w:t>10.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IMPUGNAÇÃO E ESCLARECIMENTOS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10</w:t>
          </w:r>
        </w:p>
        <w:p>
          <w:pPr>
            <w:pStyle w:val="41"/>
            <w:tabs>
              <w:tab w:val="left" w:pos="660"/>
              <w:tab w:val="right" w:leader="dot" w:pos="8921"/>
            </w:tabs>
          </w:pPr>
          <w:r>
            <w:fldChar w:fldCharType="begin"/>
          </w:r>
          <w:r>
            <w:instrText xml:space="preserve"> HYPERLINK \l "_Toc149517436" \h </w:instrText>
          </w:r>
          <w:r>
            <w:fldChar w:fldCharType="separate"/>
          </w:r>
          <w:r>
            <w:rPr>
              <w:rStyle w:val="126"/>
              <w:rFonts w:ascii="Times New Roman" w:hAnsi="Times New Roman"/>
              <w:vanish w:val="0"/>
              <w:sz w:val="22"/>
              <w:szCs w:val="22"/>
            </w:rPr>
            <w:t>11.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CREDENCIAMENTO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10</w:t>
          </w:r>
        </w:p>
        <w:p>
          <w:pPr>
            <w:pStyle w:val="41"/>
            <w:tabs>
              <w:tab w:val="left" w:pos="660"/>
              <w:tab w:val="right" w:leader="dot" w:pos="8921"/>
            </w:tabs>
          </w:pPr>
          <w:r>
            <w:fldChar w:fldCharType="begin"/>
          </w:r>
          <w:r>
            <w:instrText xml:space="preserve"> HYPERLINK \l "_Toc149517437" \h </w:instrText>
          </w:r>
          <w:r>
            <w:fldChar w:fldCharType="separate"/>
          </w:r>
          <w:r>
            <w:rPr>
              <w:rStyle w:val="126"/>
              <w:rFonts w:ascii="Times New Roman" w:hAnsi="Times New Roman"/>
              <w:vanish w:val="0"/>
              <w:sz w:val="22"/>
              <w:szCs w:val="22"/>
            </w:rPr>
            <w:t>12.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CADASTRAMENTO DA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11</w:t>
          </w:r>
        </w:p>
        <w:p>
          <w:pPr>
            <w:pStyle w:val="41"/>
            <w:tabs>
              <w:tab w:val="left" w:pos="660"/>
              <w:tab w:val="right" w:leader="dot" w:pos="8921"/>
            </w:tabs>
          </w:pPr>
          <w:r>
            <w:fldChar w:fldCharType="begin"/>
          </w:r>
          <w:r>
            <w:instrText xml:space="preserve"> HYPERLINK \l "_Toc149517438" \h </w:instrText>
          </w:r>
          <w:r>
            <w:fldChar w:fldCharType="separate"/>
          </w:r>
          <w:r>
            <w:rPr>
              <w:rStyle w:val="126"/>
              <w:rFonts w:ascii="Times New Roman" w:hAnsi="Times New Roman"/>
              <w:vanish w:val="0"/>
              <w:sz w:val="22"/>
              <w:szCs w:val="22"/>
            </w:rPr>
            <w:t>13.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CADASTRAMENTO DOS DOCUMENTOS DE HABILITAÇÃO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1"/>
            <w:tabs>
              <w:tab w:val="left" w:pos="660"/>
              <w:tab w:val="right" w:leader="dot" w:pos="8921"/>
            </w:tabs>
          </w:pPr>
          <w:r>
            <w:fldChar w:fldCharType="begin"/>
          </w:r>
          <w:r>
            <w:instrText xml:space="preserve"> HYPERLINK \l "_Toc149517439" \h </w:instrText>
          </w:r>
          <w:r>
            <w:fldChar w:fldCharType="separate"/>
          </w:r>
          <w:r>
            <w:rPr>
              <w:rStyle w:val="126"/>
              <w:rFonts w:ascii="Times New Roman" w:hAnsi="Times New Roman"/>
              <w:vanish w:val="0"/>
              <w:sz w:val="22"/>
              <w:szCs w:val="22"/>
            </w:rPr>
            <w:t>15.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FORMULAÇÃO DE LANCES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w:t>
          </w:r>
        </w:p>
        <w:p>
          <w:pPr>
            <w:pStyle w:val="41"/>
            <w:tabs>
              <w:tab w:val="left" w:pos="660"/>
              <w:tab w:val="right" w:leader="dot" w:pos="8921"/>
            </w:tabs>
          </w:pPr>
          <w:r>
            <w:fldChar w:fldCharType="begin"/>
          </w:r>
          <w:r>
            <w:instrText xml:space="preserve"> HYPERLINK \l "_Toc149517440" \h </w:instrText>
          </w:r>
          <w:r>
            <w:fldChar w:fldCharType="separate"/>
          </w:r>
          <w:r>
            <w:rPr>
              <w:rStyle w:val="126"/>
              <w:rFonts w:ascii="Times New Roman" w:hAnsi="Times New Roman"/>
              <w:vanish w:val="0"/>
              <w:sz w:val="22"/>
              <w:szCs w:val="22"/>
            </w:rPr>
            <w:t>16.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DESCONEXÃO DO(A) Pregoeiro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660"/>
              <w:tab w:val="right" w:leader="dot" w:pos="8921"/>
            </w:tabs>
          </w:pPr>
          <w:r>
            <w:fldChar w:fldCharType="begin"/>
          </w:r>
          <w:r>
            <w:instrText xml:space="preserve"> HYPERLINK \l "_Toc149517441" \h </w:instrText>
          </w:r>
          <w:r>
            <w:fldChar w:fldCharType="separate"/>
          </w:r>
          <w:r>
            <w:rPr>
              <w:rStyle w:val="126"/>
              <w:rFonts w:ascii="Times New Roman" w:hAnsi="Times New Roman"/>
              <w:vanish w:val="0"/>
              <w:sz w:val="22"/>
              <w:szCs w:val="22"/>
            </w:rPr>
            <w:t>17.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BENEFÍCIOS ÀS MICROEMPRESAS E EMPRESAS DE PEQUENO PORTE</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660"/>
              <w:tab w:val="right" w:leader="dot" w:pos="8921"/>
            </w:tabs>
          </w:pPr>
          <w:r>
            <w:fldChar w:fldCharType="begin"/>
          </w:r>
          <w:r>
            <w:instrText xml:space="preserve"> HYPERLINK \l "_Toc149517442" \h </w:instrText>
          </w:r>
          <w:r>
            <w:fldChar w:fldCharType="separate"/>
          </w:r>
          <w:r>
            <w:rPr>
              <w:rStyle w:val="126"/>
              <w:rFonts w:ascii="Times New Roman" w:hAnsi="Times New Roman"/>
              <w:vanish w:val="0"/>
              <w:sz w:val="22"/>
              <w:szCs w:val="22"/>
            </w:rPr>
            <w:t>18.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EMPATE FICTO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1"/>
            <w:tabs>
              <w:tab w:val="left" w:pos="660"/>
              <w:tab w:val="right" w:leader="dot" w:pos="8921"/>
            </w:tabs>
          </w:pPr>
          <w:r>
            <w:fldChar w:fldCharType="begin"/>
          </w:r>
          <w:r>
            <w:instrText xml:space="preserve"> HYPERLINK \l "_Toc149517443" \h </w:instrText>
          </w:r>
          <w:r>
            <w:fldChar w:fldCharType="separate"/>
          </w:r>
          <w:r>
            <w:rPr>
              <w:rStyle w:val="126"/>
              <w:rFonts w:ascii="Times New Roman" w:hAnsi="Times New Roman"/>
              <w:vanish w:val="0"/>
              <w:sz w:val="22"/>
              <w:szCs w:val="22"/>
            </w:rPr>
            <w:t>19.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EMPATE REAL</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6</w:t>
          </w:r>
        </w:p>
        <w:p>
          <w:pPr>
            <w:pStyle w:val="41"/>
            <w:tabs>
              <w:tab w:val="left" w:pos="660"/>
              <w:tab w:val="right" w:leader="dot" w:pos="8921"/>
            </w:tabs>
          </w:pPr>
          <w:r>
            <w:fldChar w:fldCharType="begin"/>
          </w:r>
          <w:r>
            <w:instrText xml:space="preserve"> HYPERLINK \l "_Toc149517444" \h </w:instrText>
          </w:r>
          <w:r>
            <w:fldChar w:fldCharType="separate"/>
          </w:r>
          <w:r>
            <w:rPr>
              <w:rStyle w:val="126"/>
              <w:rFonts w:ascii="Times New Roman" w:hAnsi="Times New Roman"/>
              <w:vanish w:val="0"/>
              <w:sz w:val="22"/>
              <w:szCs w:val="22"/>
            </w:rPr>
            <w:t>22.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DESCLASSIFICAÇÃO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"_Toc149517445" \h </w:instrText>
          </w:r>
          <w:r>
            <w:fldChar w:fldCharType="separate"/>
          </w:r>
          <w:r>
            <w:rPr>
              <w:rStyle w:val="126"/>
              <w:rFonts w:ascii="Times New Roman" w:hAnsi="Times New Roman"/>
              <w:vanish w:val="0"/>
              <w:sz w:val="22"/>
              <w:szCs w:val="22"/>
            </w:rPr>
            <w:t>23.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INEXEQUIBILIDADE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"_Toc149517446" \h </w:instrText>
          </w:r>
          <w:r>
            <w:fldChar w:fldCharType="separate"/>
          </w:r>
          <w:r>
            <w:rPr>
              <w:rStyle w:val="126"/>
              <w:rFonts w:ascii="Times New Roman" w:hAnsi="Times New Roman"/>
              <w:vanish w:val="0"/>
              <w:sz w:val="22"/>
              <w:szCs w:val="22"/>
            </w:rPr>
            <w:t>24.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PROPOSTA CLASSIFICADA EM PRIMEIRO LUGAR</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18</w:t>
          </w:r>
        </w:p>
        <w:p>
          <w:pPr>
            <w:pStyle w:val="41"/>
            <w:tabs>
              <w:tab w:val="left" w:pos="660"/>
              <w:tab w:val="right" w:leader="dot" w:pos="8921"/>
            </w:tabs>
          </w:pPr>
          <w:r>
            <w:fldChar w:fldCharType="begin"/>
          </w:r>
          <w:r>
            <w:instrText xml:space="preserve"> HYPERLINK \l "_Toc149517447" \h </w:instrText>
          </w:r>
          <w:r>
            <w:fldChar w:fldCharType="separate"/>
          </w:r>
          <w:r>
            <w:rPr>
              <w:rStyle w:val="126"/>
              <w:rFonts w:ascii="Times New Roman" w:hAnsi="Times New Roman"/>
              <w:vanish w:val="0"/>
              <w:sz w:val="22"/>
              <w:szCs w:val="22"/>
            </w:rPr>
            <w:t>25.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ACEITABILIDADE DA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9</w:t>
          </w:r>
        </w:p>
        <w:p>
          <w:pPr>
            <w:pStyle w:val="41"/>
            <w:tabs>
              <w:tab w:val="left" w:pos="660"/>
              <w:tab w:val="right" w:leader="dot" w:pos="8921"/>
            </w:tabs>
          </w:pPr>
          <w:r>
            <w:fldChar w:fldCharType="begin"/>
          </w:r>
          <w:r>
            <w:instrText xml:space="preserve"> HYPERLINK \l "_Toc149517448" \h </w:instrText>
          </w:r>
          <w:r>
            <w:fldChar w:fldCharType="separate"/>
          </w:r>
          <w:r>
            <w:rPr>
              <w:rStyle w:val="126"/>
              <w:rFonts w:ascii="Times New Roman" w:hAnsi="Times New Roman"/>
              <w:vanish w:val="0"/>
              <w:sz w:val="22"/>
              <w:szCs w:val="22"/>
            </w:rPr>
            <w:t>26.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DA LICITANTE CLASSIFICADA EM PRIMEIRO LUGAR</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20</w:t>
          </w:r>
        </w:p>
        <w:p>
          <w:pPr>
            <w:pStyle w:val="41"/>
            <w:tabs>
              <w:tab w:val="left" w:pos="660"/>
              <w:tab w:val="right" w:leader="dot" w:pos="8921"/>
            </w:tabs>
          </w:pPr>
          <w:r>
            <w:fldChar w:fldCharType="begin"/>
          </w:r>
          <w:r>
            <w:instrText xml:space="preserve"> HYPERLINK \l "_Toc149517449" \h </w:instrText>
          </w:r>
          <w:r>
            <w:fldChar w:fldCharType="separate"/>
          </w:r>
          <w:r>
            <w:rPr>
              <w:rStyle w:val="126"/>
              <w:rFonts w:ascii="Times New Roman" w:hAnsi="Times New Roman"/>
              <w:vanish w:val="0"/>
              <w:sz w:val="22"/>
              <w:szCs w:val="22"/>
            </w:rPr>
            <w:t>27.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JURÍDICA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23</w:t>
          </w:r>
        </w:p>
        <w:p>
          <w:pPr>
            <w:pStyle w:val="41"/>
            <w:tabs>
              <w:tab w:val="left" w:pos="660"/>
              <w:tab w:val="right" w:leader="dot" w:pos="8921"/>
            </w:tabs>
          </w:pPr>
          <w:r>
            <w:fldChar w:fldCharType="begin"/>
          </w:r>
          <w:r>
            <w:instrText xml:space="preserve"> HYPERLINK \l "_Toc149517450" \h </w:instrText>
          </w:r>
          <w:r>
            <w:fldChar w:fldCharType="separate"/>
          </w:r>
          <w:r>
            <w:rPr>
              <w:rStyle w:val="126"/>
              <w:rFonts w:ascii="Times New Roman" w:hAnsi="Times New Roman"/>
              <w:vanish w:val="0"/>
              <w:sz w:val="22"/>
              <w:szCs w:val="22"/>
            </w:rPr>
            <w:t>28.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QUALIFICAÇÃO TÉCNICO-PROFISSIONAL E TÉCNICO-OPERACIONAL</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660"/>
              <w:tab w:val="right" w:leader="dot" w:pos="8921"/>
            </w:tabs>
          </w:pPr>
          <w:r>
            <w:fldChar w:fldCharType="begin"/>
          </w:r>
          <w:r>
            <w:instrText xml:space="preserve"> HYPERLINK \l "_Toc149517451" \h </w:instrText>
          </w:r>
          <w:r>
            <w:fldChar w:fldCharType="separate"/>
          </w:r>
          <w:r>
            <w:rPr>
              <w:rStyle w:val="126"/>
              <w:rFonts w:ascii="Times New Roman" w:hAnsi="Times New Roman"/>
              <w:vanish w:val="0"/>
              <w:sz w:val="22"/>
              <w:szCs w:val="22"/>
            </w:rPr>
            <w:t>29.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REGULARIDADE FISCAL, SOCIAL E TRABALHISTA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660"/>
              <w:tab w:val="right" w:leader="dot" w:pos="8921"/>
            </w:tabs>
          </w:pPr>
          <w:r>
            <w:fldChar w:fldCharType="begin"/>
          </w:r>
          <w:r>
            <w:instrText xml:space="preserve"> HYPERLINK \l "_Toc149517452" \h </w:instrText>
          </w:r>
          <w:r>
            <w:fldChar w:fldCharType="separate"/>
          </w:r>
          <w:r>
            <w:rPr>
              <w:rStyle w:val="126"/>
              <w:rFonts w:ascii="Times New Roman" w:hAnsi="Times New Roman"/>
              <w:vanish w:val="0"/>
              <w:sz w:val="22"/>
              <w:szCs w:val="22"/>
            </w:rPr>
            <w:t>30.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ECONÔMICO-FINANCEIRA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660"/>
              <w:tab w:val="right" w:leader="dot" w:pos="8921"/>
            </w:tabs>
          </w:pPr>
          <w:r>
            <w:fldChar w:fldCharType="begin"/>
          </w:r>
          <w:r>
            <w:instrText xml:space="preserve"> HYPERLINK \l "_Toc149517453" \h </w:instrText>
          </w:r>
          <w:r>
            <w:fldChar w:fldCharType="separate"/>
          </w:r>
          <w:r>
            <w:rPr>
              <w:rStyle w:val="126"/>
              <w:rFonts w:ascii="Times New Roman" w:hAnsi="Times New Roman"/>
              <w:vanish w:val="0"/>
              <w:sz w:val="22"/>
              <w:szCs w:val="22"/>
            </w:rPr>
            <w:t>31.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OUTROS DOCUMENTOS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24</w:t>
          </w:r>
        </w:p>
        <w:p>
          <w:pPr>
            <w:pStyle w:val="41"/>
            <w:tabs>
              <w:tab w:val="left" w:pos="660"/>
              <w:tab w:val="right" w:leader="dot" w:pos="8921"/>
            </w:tabs>
          </w:pPr>
          <w:r>
            <w:fldChar w:fldCharType="begin"/>
          </w:r>
          <w:r>
            <w:instrText xml:space="preserve"> HYPERLINK \l "_Toc149517454" \h </w:instrText>
          </w:r>
          <w:r>
            <w:fldChar w:fldCharType="separate"/>
          </w:r>
          <w:r>
            <w:rPr>
              <w:rStyle w:val="126"/>
              <w:rFonts w:ascii="Times New Roman" w:hAnsi="Times New Roman"/>
              <w:vanish w:val="0"/>
              <w:sz w:val="22"/>
              <w:szCs w:val="22"/>
            </w:rPr>
            <w:t>32.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ENCAMINHAMENTO DA PROPOSTA VENCEDORA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25</w:t>
          </w:r>
        </w:p>
        <w:p>
          <w:pPr>
            <w:pStyle w:val="41"/>
            <w:tabs>
              <w:tab w:val="left" w:pos="660"/>
              <w:tab w:val="right" w:leader="dot" w:pos="8921"/>
            </w:tabs>
          </w:pPr>
          <w:r>
            <w:fldChar w:fldCharType="begin"/>
          </w:r>
          <w:r>
            <w:instrText xml:space="preserve"> HYPERLINK \l "_Toc149517455" \h </w:instrText>
          </w:r>
          <w:r>
            <w:fldChar w:fldCharType="separate"/>
          </w:r>
          <w:r>
            <w:rPr>
              <w:rStyle w:val="126"/>
              <w:rFonts w:ascii="Times New Roman" w:hAnsi="Times New Roman"/>
              <w:vanish w:val="0"/>
              <w:sz w:val="22"/>
              <w:szCs w:val="22"/>
            </w:rPr>
            <w:t>33.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RECURSO(S) ADMINISTRATIVO(S)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25</w:t>
          </w:r>
        </w:p>
        <w:p>
          <w:pPr>
            <w:pStyle w:val="41"/>
            <w:tabs>
              <w:tab w:val="left" w:pos="660"/>
              <w:tab w:val="right" w:leader="dot" w:pos="8921"/>
            </w:tabs>
          </w:pPr>
          <w:r>
            <w:fldChar w:fldCharType="begin"/>
          </w:r>
          <w:r>
            <w:instrText xml:space="preserve"> HYPERLINK \l "_Toc149517456" \h </w:instrText>
          </w:r>
          <w:r>
            <w:fldChar w:fldCharType="separate"/>
          </w:r>
          <w:r>
            <w:rPr>
              <w:rStyle w:val="126"/>
              <w:rFonts w:ascii="Times New Roman" w:hAnsi="Times New Roman"/>
              <w:vanish w:val="0"/>
              <w:sz w:val="22"/>
              <w:szCs w:val="22"/>
            </w:rPr>
            <w:t>34.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REABERTURA DA SESSÃO PÚBLICA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27</w:t>
          </w:r>
        </w:p>
        <w:p>
          <w:pPr>
            <w:pStyle w:val="41"/>
            <w:tabs>
              <w:tab w:val="left" w:pos="660"/>
              <w:tab w:val="right" w:leader="dot" w:pos="8921"/>
            </w:tabs>
          </w:pPr>
          <w:r>
            <w:fldChar w:fldCharType="begin"/>
          </w:r>
          <w:r>
            <w:instrText xml:space="preserve"> HYPERLINK \l "_Toc149517457" \h </w:instrText>
          </w:r>
          <w:r>
            <w:fldChar w:fldCharType="separate"/>
          </w:r>
          <w:r>
            <w:rPr>
              <w:rStyle w:val="126"/>
              <w:rFonts w:ascii="Times New Roman" w:hAnsi="Times New Roman"/>
              <w:vanish w:val="0"/>
              <w:sz w:val="22"/>
              <w:szCs w:val="22"/>
            </w:rPr>
            <w:t>35.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ENCERRAMENTO DA LICITAÇÃO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28</w:t>
          </w:r>
        </w:p>
        <w:p>
          <w:pPr>
            <w:pStyle w:val="41"/>
            <w:tabs>
              <w:tab w:val="left" w:pos="660"/>
              <w:tab w:val="right" w:leader="dot" w:pos="8921"/>
            </w:tabs>
          </w:pPr>
          <w:r>
            <w:fldChar w:fldCharType="begin"/>
          </w:r>
          <w:r>
            <w:instrText xml:space="preserve"> HYPERLINK \l "_Toc149517458" \h </w:instrText>
          </w:r>
          <w:r>
            <w:fldChar w:fldCharType="separate"/>
          </w:r>
          <w:r>
            <w:rPr>
              <w:rStyle w:val="126"/>
              <w:rFonts w:ascii="Times New Roman" w:hAnsi="Times New Roman"/>
              <w:vanish w:val="0"/>
              <w:sz w:val="22"/>
              <w:szCs w:val="22"/>
            </w:rPr>
            <w:t>36.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REGISTRO DE PREÇOS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28</w:t>
          </w:r>
        </w:p>
        <w:p>
          <w:pPr>
            <w:pStyle w:val="41"/>
            <w:tabs>
              <w:tab w:val="left" w:pos="660"/>
              <w:tab w:val="right" w:leader="dot" w:pos="8921"/>
            </w:tabs>
          </w:pPr>
          <w:r>
            <w:fldChar w:fldCharType="begin"/>
          </w:r>
          <w:r>
            <w:instrText xml:space="preserve"> HYPERLINK \l "_Toc149517459" \h </w:instrText>
          </w:r>
          <w:r>
            <w:fldChar w:fldCharType="separate"/>
          </w:r>
          <w:r>
            <w:rPr>
              <w:rStyle w:val="126"/>
              <w:rFonts w:ascii="Times New Roman" w:hAnsi="Times New Roman"/>
              <w:vanish w:val="0"/>
              <w:sz w:val="22"/>
              <w:szCs w:val="22"/>
            </w:rPr>
            <w:t>37.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FORMAÇÃO DO CADASTRO DE RESERVA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29</w:t>
          </w:r>
        </w:p>
        <w:p>
          <w:pPr>
            <w:pStyle w:val="41"/>
            <w:tabs>
              <w:tab w:val="left" w:pos="660"/>
              <w:tab w:val="right" w:leader="dot" w:pos="8921"/>
            </w:tabs>
          </w:pPr>
          <w:r>
            <w:fldChar w:fldCharType="begin"/>
          </w:r>
          <w:r>
            <w:instrText xml:space="preserve"> HYPERLINK \l "_Toc149517460" \h </w:instrText>
          </w:r>
          <w:r>
            <w:fldChar w:fldCharType="separate"/>
          </w:r>
          <w:r>
            <w:rPr>
              <w:rStyle w:val="126"/>
              <w:rFonts w:ascii="Times New Roman" w:hAnsi="Times New Roman"/>
              <w:vanish w:val="0"/>
              <w:sz w:val="22"/>
              <w:szCs w:val="22"/>
            </w:rPr>
            <w:t>38.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CONTRATAÇÃO</w:t>
          </w:r>
          <w:r>
            <w:rPr>
              <w:rStyle w:val="126"/>
              <w:rFonts w:hint="default" w:ascii="Times New Roman" w:hAnsi="Times New Roman"/>
              <w:sz w:val="22"/>
              <w:szCs w:val="22"/>
              <w:lang w:val="pt-BR"/>
            </w:rPr>
            <w:t>....................................................................................................................</w:t>
          </w:r>
          <w:r>
            <w:fldChar w:fldCharType="begin"/>
          </w:r>
          <w:r>
            <w:instrText xml:space="preserve">PAGEREF _Toc149517460 \h</w:instrText>
          </w:r>
          <w:r>
            <w:fldChar w:fldCharType="separate"/>
          </w:r>
          <w:r>
            <w:t>30</w:t>
          </w:r>
          <w:r>
            <w:fldChar w:fldCharType="end"/>
          </w:r>
          <w:r>
            <w:fldChar w:fldCharType="end"/>
          </w:r>
        </w:p>
        <w:p>
          <w:pPr>
            <w:pStyle w:val="41"/>
            <w:tabs>
              <w:tab w:val="left" w:pos="660"/>
              <w:tab w:val="right" w:leader="dot" w:pos="8921"/>
            </w:tabs>
          </w:pPr>
          <w:r>
            <w:fldChar w:fldCharType="begin"/>
          </w:r>
          <w:r>
            <w:instrText xml:space="preserve"> HYPERLINK \l "_Toc149517461" \h </w:instrText>
          </w:r>
          <w:r>
            <w:fldChar w:fldCharType="separate"/>
          </w:r>
          <w:r>
            <w:rPr>
              <w:rStyle w:val="126"/>
              <w:rFonts w:ascii="Times New Roman" w:hAnsi="Times New Roman"/>
              <w:vanish w:val="0"/>
              <w:sz w:val="22"/>
              <w:szCs w:val="22"/>
            </w:rPr>
            <w:t>39.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SANÇÕES ADMINISTRATIVAS DE LICITAÇÃO</w:t>
          </w:r>
          <w:r>
            <w:rPr>
              <w:rStyle w:val="126"/>
              <w:rFonts w:hint="default" w:ascii="Times New Roman" w:hAnsi="Times New Roman"/>
              <w:sz w:val="22"/>
              <w:szCs w:val="22"/>
              <w:lang w:val="pt-BR"/>
            </w:rPr>
            <w:t>.............................................................</w:t>
          </w:r>
          <w:r>
            <w:fldChar w:fldCharType="begin"/>
          </w:r>
          <w:r>
            <w:instrText xml:space="preserve">PAGEREF _Toc149517461 \h</w:instrText>
          </w:r>
          <w:r>
            <w:fldChar w:fldCharType="separate"/>
          </w:r>
          <w:r>
            <w:t>31</w:t>
          </w:r>
          <w:r>
            <w:fldChar w:fldCharType="end"/>
          </w:r>
          <w:r>
            <w:fldChar w:fldCharType="end"/>
          </w:r>
        </w:p>
        <w:p>
          <w:pPr>
            <w:pStyle w:val="41"/>
            <w:tabs>
              <w:tab w:val="left" w:pos="660"/>
              <w:tab w:val="right" w:leader="dot" w:pos="8921"/>
            </w:tabs>
          </w:pPr>
          <w:r>
            <w:fldChar w:fldCharType="begin"/>
          </w:r>
          <w:r>
            <w:instrText xml:space="preserve"> HYPERLINK \l "_Toc149517462" \h </w:instrText>
          </w:r>
          <w:r>
            <w:fldChar w:fldCharType="separate"/>
          </w:r>
          <w:r>
            <w:rPr>
              <w:rStyle w:val="126"/>
              <w:rFonts w:ascii="Times New Roman" w:hAnsi="Times New Roman"/>
              <w:vanish w:val="0"/>
              <w:sz w:val="22"/>
              <w:szCs w:val="22"/>
            </w:rPr>
            <w:t>40.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PROTEÇÃO DOS DADOS NA LICITAÇÃO</w:t>
          </w:r>
          <w:r>
            <w:rPr>
              <w:rStyle w:val="126"/>
              <w:rFonts w:hint="default" w:ascii="Times New Roman" w:hAnsi="Times New Roman"/>
              <w:sz w:val="22"/>
              <w:szCs w:val="22"/>
              <w:lang w:val="pt-BR"/>
            </w:rPr>
            <w:t>........................................................................</w:t>
          </w:r>
          <w:r>
            <w:fldChar w:fldCharType="begin"/>
          </w:r>
          <w:r>
            <w:instrText xml:space="preserve">PAGEREF _Toc149517462 \h</w:instrText>
          </w:r>
          <w:r>
            <w:fldChar w:fldCharType="separate"/>
          </w:r>
          <w:r>
            <w:t>32</w:t>
          </w:r>
          <w:r>
            <w:fldChar w:fldCharType="end"/>
          </w:r>
          <w:r>
            <w:fldChar w:fldCharType="end"/>
          </w:r>
        </w:p>
        <w:p>
          <w:pPr>
            <w:pStyle w:val="41"/>
            <w:tabs>
              <w:tab w:val="left" w:pos="660"/>
              <w:tab w:val="right" w:leader="dot" w:pos="8921"/>
            </w:tabs>
          </w:pPr>
          <w:r>
            <w:fldChar w:fldCharType="begin"/>
          </w:r>
          <w:r>
            <w:instrText xml:space="preserve"> HYPERLINK \l "_Toc149517463" \h </w:instrText>
          </w:r>
          <w:r>
            <w:fldChar w:fldCharType="separate"/>
          </w:r>
          <w:r>
            <w:rPr>
              <w:rStyle w:val="126"/>
              <w:rFonts w:ascii="Times New Roman" w:hAnsi="Times New Roman"/>
              <w:vanish w:val="0"/>
              <w:sz w:val="22"/>
              <w:szCs w:val="22"/>
            </w:rPr>
            <w:t>41.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CRÉDITOS ORÇAMENTÁRIOS </w:t>
          </w:r>
          <w:r>
            <w:rPr>
              <w:rStyle w:val="126"/>
              <w:rFonts w:hint="default" w:ascii="Times New Roman" w:hAnsi="Times New Roman"/>
              <w:sz w:val="22"/>
              <w:szCs w:val="22"/>
              <w:lang w:val="pt-BR"/>
            </w:rPr>
            <w:t>..........................................................................................</w:t>
          </w:r>
          <w:r>
            <w:fldChar w:fldCharType="begin"/>
          </w:r>
          <w:r>
            <w:instrText xml:space="preserve">PAGEREF _Toc149517463 \h</w:instrText>
          </w:r>
          <w:r>
            <w:fldChar w:fldCharType="separate"/>
          </w:r>
          <w:r>
            <w:t>32</w:t>
          </w:r>
          <w:r>
            <w:fldChar w:fldCharType="end"/>
          </w:r>
          <w:r>
            <w:fldChar w:fldCharType="end"/>
          </w:r>
        </w:p>
        <w:p>
          <w:pPr>
            <w:pStyle w:val="41"/>
            <w:tabs>
              <w:tab w:val="left" w:pos="660"/>
              <w:tab w:val="right" w:leader="dot" w:pos="8921"/>
            </w:tabs>
          </w:pPr>
          <w:r>
            <w:fldChar w:fldCharType="begin"/>
          </w:r>
          <w:r>
            <w:instrText xml:space="preserve"> HYPERLINK \l "_Toc149517465" \h </w:instrText>
          </w:r>
          <w:r>
            <w:fldChar w:fldCharType="separate"/>
          </w:r>
          <w:r>
            <w:rPr>
              <w:rStyle w:val="126"/>
              <w:rFonts w:ascii="Times New Roman" w:hAnsi="Times New Roman"/>
              <w:vanish w:val="0"/>
              <w:sz w:val="22"/>
              <w:szCs w:val="22"/>
            </w:rPr>
            <w:t>42.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FORO</w:t>
          </w:r>
          <w:r>
            <w:rPr>
              <w:rStyle w:val="126"/>
              <w:rFonts w:hint="default" w:ascii="Times New Roman" w:hAnsi="Times New Roman"/>
              <w:sz w:val="22"/>
              <w:szCs w:val="22"/>
              <w:lang w:val="pt-BR"/>
            </w:rPr>
            <w:t>.......................................................................................................................................</w:t>
          </w:r>
          <w:r>
            <w:fldChar w:fldCharType="begin"/>
          </w:r>
          <w:r>
            <w:instrText xml:space="preserve">PAGEREF _Toc149517465 \h</w:instrText>
          </w:r>
          <w:r>
            <w:fldChar w:fldCharType="separate"/>
          </w:r>
          <w:r>
            <w:t>34</w:t>
          </w:r>
          <w:r>
            <w:fldChar w:fldCharType="end"/>
          </w:r>
          <w:r>
            <w:fldChar w:fldCharType="end"/>
          </w:r>
        </w:p>
        <w:p>
          <w:pPr>
            <w:pStyle w:val="41"/>
            <w:tabs>
              <w:tab w:val="right" w:leader="dot" w:pos="8921"/>
            </w:tabs>
          </w:pPr>
          <w:r>
            <w:fldChar w:fldCharType="begin"/>
          </w:r>
          <w:r>
            <w:instrText xml:space="preserve"> HYPERLINK \l "_Toc149517466" \h </w:instrText>
          </w:r>
          <w:r>
            <w:fldChar w:fldCharType="separate"/>
          </w:r>
          <w:r>
            <w:rPr>
              <w:rStyle w:val="126"/>
              <w:rFonts w:ascii="Times New Roman" w:hAnsi="Times New Roman"/>
              <w:vanish w:val="0"/>
              <w:sz w:val="22"/>
              <w:szCs w:val="22"/>
            </w:rPr>
            <w:t>ANEXO I - TERMO DE REFERÊNCIA</w:t>
          </w:r>
          <w:r>
            <w:rPr>
              <w:rStyle w:val="126"/>
              <w:rFonts w:hint="default" w:ascii="Times New Roman" w:hAnsi="Times New Roman"/>
              <w:vanish w:val="0"/>
              <w:sz w:val="22"/>
              <w:szCs w:val="22"/>
              <w:lang w:val="pt-BR"/>
            </w:rPr>
            <w:t>............................................................................................</w:t>
          </w:r>
          <w:r>
            <w:fldChar w:fldCharType="begin"/>
          </w:r>
          <w:r>
            <w:instrText xml:space="preserve">PAGEREF _Toc149517466 \h</w:instrText>
          </w:r>
          <w:r>
            <w:fldChar w:fldCharType="separate"/>
          </w:r>
          <w:r>
            <w:t>35</w:t>
          </w:r>
          <w:r>
            <w:fldChar w:fldCharType="end"/>
          </w:r>
          <w:r>
            <w:fldChar w:fldCharType="end"/>
          </w:r>
        </w:p>
        <w:p>
          <w:pPr>
            <w:pStyle w:val="41"/>
            <w:tabs>
              <w:tab w:val="right" w:leader="dot" w:pos="8921"/>
            </w:tabs>
          </w:pPr>
          <w:r>
            <w:fldChar w:fldCharType="begin"/>
          </w:r>
          <w:r>
            <w:instrText xml:space="preserve"> HYPERLINK \l "_Toc149517467" \h </w:instrText>
          </w:r>
          <w:r>
            <w:fldChar w:fldCharType="separate"/>
          </w:r>
          <w:r>
            <w:rPr>
              <w:rStyle w:val="126"/>
              <w:rFonts w:ascii="Times New Roman" w:hAnsi="Times New Roman"/>
              <w:vanish w:val="0"/>
              <w:sz w:val="22"/>
              <w:szCs w:val="22"/>
            </w:rPr>
            <w:t>ANEXO II - MODELO DE DECLARAÇÕES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44</w:t>
          </w:r>
        </w:p>
        <w:p>
          <w:pPr>
            <w:pStyle w:val="41"/>
            <w:tabs>
              <w:tab w:val="right" w:leader="dot" w:pos="8921"/>
            </w:tabs>
          </w:pPr>
          <w:r>
            <w:fldChar w:fldCharType="begin"/>
          </w:r>
          <w:r>
            <w:instrText xml:space="preserve"> HYPERLINK \l "_Toc149517468" \h </w:instrText>
          </w:r>
          <w:r>
            <w:fldChar w:fldCharType="separate"/>
          </w:r>
          <w:r>
            <w:rPr>
              <w:rStyle w:val="126"/>
              <w:rFonts w:ascii="Times New Roman" w:hAnsi="Times New Roman"/>
              <w:vanish w:val="0"/>
              <w:sz w:val="22"/>
              <w:szCs w:val="22"/>
            </w:rPr>
            <w:t>ANEXO III - MODELO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45</w:t>
          </w:r>
        </w:p>
        <w:p>
          <w:pPr>
            <w:pStyle w:val="41"/>
            <w:tabs>
              <w:tab w:val="right" w:leader="dot" w:pos="8921"/>
            </w:tabs>
          </w:pPr>
          <w:r>
            <w:fldChar w:fldCharType="begin"/>
          </w:r>
          <w:r>
            <w:instrText xml:space="preserve"> HYPERLINK \l "_Toc149517469" \h </w:instrText>
          </w:r>
          <w:r>
            <w:fldChar w:fldCharType="separate"/>
          </w:r>
          <w:r>
            <w:rPr>
              <w:rStyle w:val="126"/>
              <w:rFonts w:ascii="Times New Roman" w:hAnsi="Times New Roman"/>
              <w:vanish w:val="0"/>
              <w:sz w:val="22"/>
              <w:szCs w:val="22"/>
            </w:rPr>
            <w:t>ANEXO IV - MINUTA DA ATA DE REGISTRO DE PREÇOS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46</w:t>
          </w:r>
        </w:p>
        <w:p>
          <w:pPr>
            <w:pStyle w:val="41"/>
            <w:tabs>
              <w:tab w:val="right" w:leader="dot" w:pos="8921"/>
            </w:tabs>
          </w:pPr>
          <w:r>
            <w:fldChar w:fldCharType="begin"/>
          </w:r>
          <w:r>
            <w:instrText xml:space="preserve"> HYPERLINK \l "_Toc149517470" \h </w:instrText>
          </w:r>
          <w:r>
            <w:fldChar w:fldCharType="separate"/>
          </w:r>
          <w:r>
            <w:rPr>
              <w:rStyle w:val="126"/>
              <w:rFonts w:ascii="Times New Roman" w:hAnsi="Times New Roman"/>
              <w:vanish w:val="0"/>
              <w:sz w:val="22"/>
              <w:szCs w:val="22"/>
            </w:rPr>
            <w:t>ANEXO V - MINUTA DO INSTRUMENTO DE CONTRATO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60</w:t>
          </w:r>
          <w:r>
            <w:rPr>
              <w:rFonts w:ascii="Times New Roman" w:hAnsi="Times New Roman" w:cs="Times New Roman"/>
              <w:vanish w:val="0"/>
              <w:sz w:val="22"/>
              <w:szCs w:val="22"/>
            </w:rPr>
            <w:fldChar w:fldCharType="end"/>
          </w:r>
        </w:p>
      </w:sdtContent>
    </w:sdt>
    <w:p>
      <w:pPr>
        <w:pStyle w:val="2"/>
        <w:spacing w:before="360" w:after="0"/>
      </w:pPr>
      <w:bookmarkStart w:id="0" w:name="_Toc149517427"/>
      <w:r>
        <w:rPr>
          <w:rStyle w:val="45"/>
          <w:sz w:val="22"/>
          <w:szCs w:val="22"/>
        </w:rPr>
        <w:t>PUBLICIDADE</w:t>
      </w:r>
      <w:bookmarkEnd w:id="0"/>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4"/>
          <w:sz w:val="22"/>
          <w:szCs w:val="22"/>
        </w:rPr>
        <w:t>https://pncp.gov.br/</w:t>
      </w:r>
      <w:r>
        <w:rPr>
          <w:rStyle w:val="54"/>
          <w:sz w:val="22"/>
          <w:szCs w:val="22"/>
        </w:rPr>
        <w:fldChar w:fldCharType="end"/>
      </w:r>
      <w:r>
        <w:rPr>
          <w:sz w:val="22"/>
          <w:szCs w:val="22"/>
        </w:rPr>
        <w:t xml:space="preserve">, nos termos fixados nos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4"/>
          <w:sz w:val="22"/>
          <w:szCs w:val="22"/>
        </w:rPr>
        <w:t>Diário Oficial</w:t>
      </w:r>
      <w:r>
        <w:rPr>
          <w:rStyle w:val="54"/>
          <w:sz w:val="22"/>
          <w:szCs w:val="22"/>
        </w:rPr>
        <w:fldChar w:fldCharType="end"/>
      </w:r>
      <w:r>
        <w:rPr>
          <w:sz w:val="22"/>
          <w:szCs w:val="22"/>
        </w:rPr>
        <w:t>, bem como em jornal diário de grande circulação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 1º,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w:t>
      </w:r>
    </w:p>
    <w:p>
      <w:pPr>
        <w:pStyle w:val="2"/>
        <w:spacing w:before="360" w:after="0"/>
      </w:pPr>
      <w:bookmarkStart w:id="1" w:name="_Toc149517428"/>
      <w:r>
        <w:rPr>
          <w:rStyle w:val="45"/>
          <w:sz w:val="22"/>
          <w:szCs w:val="22"/>
        </w:rPr>
        <w:t>PLATAFORMA ELETRÔNICA</w:t>
      </w:r>
      <w:bookmarkEnd w:id="1"/>
    </w:p>
    <w:p>
      <w:pPr>
        <w:pStyle w:val="3"/>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5"/>
          <w:color w:val="000000"/>
          <w:sz w:val="22"/>
          <w:szCs w:val="22"/>
        </w:rPr>
        <w:t>, em sua forma eletrônica (</w:t>
      </w:r>
      <w:r>
        <w:fldChar w:fldCharType="begin"/>
      </w:r>
      <w:r>
        <w:rPr>
          <w:rStyle w:val="54"/>
          <w:sz w:val="22"/>
          <w:szCs w:val="22"/>
        </w:rPr>
        <w:instrText xml:space="preserve"> HYPERLINK "http://www.planalto.gov.br/ccivil_03/_ato2019-2022/2021/lei/L14133.htm"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5"/>
          <w:sz w:val="22"/>
          <w:szCs w:val="22"/>
        </w:rPr>
        <w:t>DATA E HORÁRIO</w:t>
      </w:r>
      <w:bookmarkEnd w:id="3"/>
    </w:p>
    <w:p>
      <w:pPr>
        <w:pStyle w:val="3"/>
        <w:numPr>
          <w:ilvl w:val="1"/>
          <w:numId w:val="1"/>
        </w:numPr>
        <w:tabs>
          <w:tab w:val="left" w:pos="1134"/>
        </w:tabs>
        <w:spacing w:before="120" w:beforeAutospacing="0" w:after="0" w:afterAutospacing="0"/>
        <w:ind w:left="0" w:firstLine="567"/>
        <w:jc w:val="both"/>
        <w:textAlignment w:val="baseline"/>
      </w:pPr>
      <w:r>
        <w:rPr>
          <w:sz w:val="22"/>
          <w:szCs w:val="22"/>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até às </w:t>
      </w:r>
      <w:r>
        <w:rPr>
          <w:rFonts w:hint="default"/>
          <w:b/>
          <w:bCs/>
          <w:sz w:val="22"/>
          <w:szCs w:val="22"/>
          <w:highlight w:val="none"/>
          <w:lang w:val="pt-BR"/>
        </w:rPr>
        <w:t>09</w:t>
      </w:r>
      <w:r>
        <w:rPr>
          <w:b/>
          <w:bCs/>
          <w:sz w:val="22"/>
          <w:szCs w:val="22"/>
          <w:highlight w:val="none"/>
        </w:rPr>
        <w:t>h</w:t>
      </w:r>
      <w:r>
        <w:rPr>
          <w:rFonts w:hint="default"/>
          <w:b/>
          <w:bCs/>
          <w:sz w:val="22"/>
          <w:szCs w:val="22"/>
          <w:highlight w:val="none"/>
          <w:lang w:val="pt-BR"/>
        </w:rPr>
        <w:t>00</w:t>
      </w:r>
      <w:r>
        <w:rPr>
          <w:b/>
          <w:bCs/>
          <w:sz w:val="22"/>
          <w:szCs w:val="22"/>
          <w:highlight w:val="none"/>
        </w:rPr>
        <w:t xml:space="preserve"> horas (horário oficial de Brasília/DF) do dia </w:t>
      </w:r>
      <w:r>
        <w:rPr>
          <w:rFonts w:hint="default"/>
          <w:b/>
          <w:bCs/>
          <w:sz w:val="22"/>
          <w:szCs w:val="22"/>
          <w:highlight w:val="none"/>
          <w:lang w:val="pt-BR"/>
        </w:rPr>
        <w:t xml:space="preserve">19 </w:t>
      </w:r>
      <w:r>
        <w:rPr>
          <w:b/>
          <w:bCs/>
          <w:sz w:val="22"/>
          <w:szCs w:val="22"/>
          <w:highlight w:val="none"/>
        </w:rPr>
        <w:t xml:space="preserve">de </w:t>
      </w:r>
      <w:r>
        <w:rPr>
          <w:rFonts w:hint="default"/>
          <w:b/>
          <w:bCs/>
          <w:sz w:val="22"/>
          <w:szCs w:val="22"/>
          <w:highlight w:val="none"/>
          <w:lang w:val="pt-BR"/>
        </w:rPr>
        <w:t xml:space="preserve">abril </w:t>
      </w:r>
      <w:r>
        <w:rPr>
          <w:b/>
          <w:bCs/>
          <w:sz w:val="22"/>
          <w:szCs w:val="22"/>
          <w:highlight w:val="none"/>
        </w:rPr>
        <w:t>de 2024 (</w:t>
      </w:r>
      <w:r>
        <w:rPr>
          <w:rFonts w:hint="default"/>
          <w:b/>
          <w:bCs/>
          <w:sz w:val="22"/>
          <w:szCs w:val="22"/>
          <w:highlight w:val="none"/>
          <w:lang w:val="pt-BR"/>
        </w:rPr>
        <w:t>sexta</w:t>
      </w:r>
      <w:r>
        <w:rPr>
          <w:b/>
          <w:bCs/>
          <w:sz w:val="22"/>
          <w:szCs w:val="22"/>
          <w:highlight w:val="none"/>
        </w:rPr>
        <w:t>-feira)</w:t>
      </w:r>
      <w:r>
        <w:rPr>
          <w:sz w:val="22"/>
          <w:szCs w:val="22"/>
        </w:rPr>
        <w:t>, quando se dará a abertura da sessão pública.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3"/>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2"/>
        <w:spacing w:before="360" w:after="0"/>
      </w:pPr>
      <w:bookmarkStart w:id="4" w:name="_Toc149517430"/>
      <w:r>
        <w:rPr>
          <w:rStyle w:val="45"/>
          <w:sz w:val="22"/>
          <w:szCs w:val="22"/>
        </w:rPr>
        <w:t>AGENTE DE CONTRAÇÃO</w:t>
      </w:r>
      <w:bookmarkEnd w:id="4"/>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5"/>
          <w:b/>
          <w:bCs/>
          <w:color w:val="000000" w:themeColor="text1"/>
          <w:sz w:val="22"/>
          <w:szCs w:val="22"/>
          <w:shd w:val="clear" w:fill="auto"/>
        </w:rPr>
        <w:t>Wender de Souza Barros</w:t>
      </w:r>
      <w:r>
        <w:rPr>
          <w:b/>
          <w:bCs/>
          <w:sz w:val="22"/>
          <w:szCs w:val="22"/>
          <w:shd w:val="clear" w:fill="auto"/>
        </w:rPr>
        <w:t>,</w:t>
      </w:r>
      <w:r>
        <w:rPr>
          <w:sz w:val="22"/>
          <w:szCs w:val="22"/>
        </w:rPr>
        <w:t xml:space="preserve"> designado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da Lei Federal nº 14.133, de 2021</w:t>
      </w:r>
      <w:r>
        <w:rPr>
          <w:rStyle w:val="54"/>
          <w:sz w:val="22"/>
          <w:szCs w:val="22"/>
        </w:rPr>
        <w:fldChar w:fldCharType="end"/>
      </w:r>
      <w:r>
        <w:rPr>
          <w:sz w:val="22"/>
          <w:szCs w:val="22"/>
        </w:rPr>
        <w:t>) por intermédio da Portaria nº 077 de 2024, e que nesta licitação será denominado(a)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§5º,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O(A) Pregoeiro será auxiliada por equipe de ap</w:t>
      </w:r>
      <w:r>
        <w:rPr>
          <w:sz w:val="22"/>
          <w:szCs w:val="22"/>
          <w:shd w:val="clear" w:fill="auto"/>
        </w:rPr>
        <w:t>oio (</w:t>
      </w:r>
      <w:r>
        <w:fldChar w:fldCharType="begin"/>
      </w:r>
      <w:r>
        <w:rPr>
          <w:rStyle w:val="54"/>
          <w:sz w:val="22"/>
          <w:szCs w:val="22"/>
          <w:shd w:val="clear" w:fill="auto"/>
        </w:rPr>
        <w:instrText xml:space="preserve"> HYPERLINK "https://www.planalto.gov.br/ccivil_03/_ato2019-2022/2021/lei/l14133.htm" \l "art8"</w:instrText>
      </w:r>
      <w:r>
        <w:rPr>
          <w:rStyle w:val="54"/>
          <w:sz w:val="22"/>
          <w:szCs w:val="22"/>
          <w:shd w:val="clear" w:fill="auto"/>
        </w:rPr>
        <w:fldChar w:fldCharType="separate"/>
      </w:r>
      <w:r>
        <w:rPr>
          <w:rStyle w:val="54"/>
          <w:sz w:val="22"/>
          <w:szCs w:val="22"/>
          <w:shd w:val="clear" w:fill="auto"/>
        </w:rPr>
        <w:t>art. 8º, §1º, da Lei Federal nº 14.133, de 2021</w:t>
      </w:r>
      <w:r>
        <w:rPr>
          <w:rStyle w:val="54"/>
          <w:sz w:val="22"/>
          <w:szCs w:val="22"/>
          <w:shd w:val="clear" w:fill="auto"/>
        </w:rPr>
        <w:fldChar w:fldCharType="end"/>
      </w:r>
      <w:r>
        <w:rPr>
          <w:sz w:val="22"/>
          <w:szCs w:val="22"/>
          <w:shd w:val="clear" w:fill="auto"/>
        </w:rPr>
        <w:t xml:space="preserve">) designada pela Portaria nº 077 de 2024, </w:t>
      </w:r>
      <w:r>
        <w:rPr>
          <w:sz w:val="22"/>
          <w:szCs w:val="22"/>
        </w:rPr>
        <w:t>e responderá individualmente pelos atos que praticar.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Em caso de impedimento na condução do certame licitatório, o Pregoeiro será substituído automaticamente por outro Pregoeiro designado pela Portaria nº 077, de 2024, seguindo a ordem de substituição definida na referida portaria.</w:t>
      </w:r>
    </w:p>
    <w:p>
      <w:pPr>
        <w:pStyle w:val="2"/>
        <w:spacing w:before="360" w:after="0"/>
      </w:pPr>
      <w:bookmarkStart w:id="5" w:name="_Toc149517431"/>
      <w:r>
        <w:rPr>
          <w:rStyle w:val="45"/>
          <w:sz w:val="22"/>
          <w:szCs w:val="22"/>
        </w:rPr>
        <w:t>OBJETO</w:t>
      </w:r>
      <w:bookmarkEnd w:id="5"/>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A presente licitação, por item, tem por objeto</w:t>
      </w:r>
      <w:r>
        <w:rPr>
          <w:rStyle w:val="45"/>
          <w:rFonts w:hint="default"/>
          <w:color w:val="000000"/>
          <w:sz w:val="22"/>
          <w:szCs w:val="22"/>
          <w:lang w:val="pt-BR"/>
        </w:rPr>
        <w:t xml:space="preserve"> o</w:t>
      </w:r>
      <w:r>
        <w:rPr>
          <w:rStyle w:val="45"/>
          <w:color w:val="000000"/>
          <w:sz w:val="22"/>
          <w:szCs w:val="22"/>
        </w:rPr>
        <w:t xml:space="preserve"> </w:t>
      </w:r>
      <w:r>
        <w:rPr>
          <w:rStyle w:val="45"/>
          <w:rFonts w:hint="default"/>
          <w:b/>
          <w:bCs/>
          <w:color w:val="000000" w:themeColor="text1"/>
          <w:kern w:val="0"/>
          <w:sz w:val="22"/>
          <w:szCs w:val="22"/>
          <w:shd w:val="clear" w:color="auto" w:fill="auto"/>
          <w:lang w:val="pt-BR" w:bidi="ar-SA"/>
        </w:rPr>
        <w:t>Registro de Preço para futura e eventual contratação de e</w:t>
      </w:r>
      <w:r>
        <w:rPr>
          <w:rFonts w:ascii="Times New Roman" w:hAnsi="Times New Roman" w:cs="Times New Roman"/>
          <w:b/>
          <w:bCs/>
          <w:color w:val="000000"/>
          <w:kern w:val="0"/>
          <w:sz w:val="22"/>
          <w:szCs w:val="22"/>
          <w:shd w:val="clear" w:color="auto" w:fill="auto"/>
          <w:lang w:val="pt-BR" w:bidi="ar-SA"/>
        </w:rPr>
        <w:t>mpresa especializada em fornecimento de sistema vídeo com instalação a serem disponibilizados na Câmara Municipal de Primavera do Leste-MT.</w:t>
      </w:r>
      <w:r>
        <w:rPr>
          <w:rFonts w:cs="Times New Roman"/>
          <w:b/>
          <w:bCs/>
          <w:color w:val="000000"/>
          <w:kern w:val="0"/>
          <w:sz w:val="22"/>
          <w:szCs w:val="22"/>
          <w:shd w:val="clear" w:fill="auto"/>
          <w:lang w:val="pt-BR" w:bidi="ar-SA"/>
        </w:rPr>
        <w:t xml:space="preserve">, </w:t>
      </w:r>
      <w:r>
        <w:rPr>
          <w:rStyle w:val="45"/>
          <w:color w:val="000000"/>
          <w:sz w:val="22"/>
          <w:szCs w:val="22"/>
        </w:rPr>
        <w:t>conforme especificações, condições, quantidades e prazos constantes do</w:t>
      </w:r>
      <w:r>
        <w:rPr>
          <w:rStyle w:val="45"/>
          <w:b/>
          <w:bCs/>
          <w:color w:val="000000"/>
          <w:sz w:val="22"/>
          <w:szCs w:val="22"/>
        </w:rPr>
        <w:t xml:space="preserve"> </w:t>
      </w:r>
      <w:r>
        <w:fldChar w:fldCharType="begin"/>
      </w:r>
      <w:r>
        <w:instrText xml:space="preserve"> HYPERLINK \l "_ANEXO_I_-_1" \h </w:instrText>
      </w:r>
      <w:r>
        <w:fldChar w:fldCharType="separate"/>
      </w:r>
      <w:r>
        <w:rPr>
          <w:rStyle w:val="54"/>
          <w:b/>
          <w:bCs/>
          <w:sz w:val="22"/>
          <w:szCs w:val="22"/>
        </w:rPr>
        <w:t>Termo de Referência - Anexo I deste Edital</w:t>
      </w:r>
      <w:r>
        <w:rPr>
          <w:rStyle w:val="54"/>
          <w:b/>
          <w:bCs/>
          <w:sz w:val="22"/>
          <w:szCs w:val="22"/>
        </w:rPr>
        <w:fldChar w:fldCharType="end"/>
      </w:r>
      <w:r>
        <w:rPr>
          <w:rStyle w:val="45"/>
          <w:b/>
          <w:bCs/>
          <w:color w:val="000000"/>
          <w:sz w:val="22"/>
          <w:szCs w:val="22"/>
        </w:rPr>
        <w:t>.</w:t>
      </w:r>
    </w:p>
    <w:p>
      <w:pPr>
        <w:pStyle w:val="3"/>
        <w:numPr>
          <w:ilvl w:val="1"/>
          <w:numId w:val="1"/>
        </w:numPr>
        <w:tabs>
          <w:tab w:val="left" w:pos="1134"/>
        </w:tabs>
        <w:spacing w:before="0" w:beforeAutospacing="0" w:after="120" w:afterAutospacing="0"/>
        <w:ind w:left="0" w:firstLine="567"/>
        <w:jc w:val="both"/>
        <w:textAlignment w:val="baseline"/>
      </w:pPr>
      <w:r>
        <w:rPr>
          <w:rStyle w:val="45"/>
          <w:b w:val="0"/>
          <w:bCs w:val="0"/>
          <w:sz w:val="22"/>
          <w:szCs w:val="22"/>
        </w:rPr>
        <w:t xml:space="preserve">Descrição do objeto da contratação: </w:t>
      </w:r>
    </w:p>
    <w:tbl>
      <w:tblPr>
        <w:tblStyle w:val="9"/>
        <w:tblW w:w="8561" w:type="dxa"/>
        <w:tblInd w:w="20" w:type="dxa"/>
        <w:tblLayout w:type="fixed"/>
        <w:tblCellMar>
          <w:top w:w="0" w:type="dxa"/>
          <w:left w:w="7" w:type="dxa"/>
          <w:bottom w:w="0" w:type="dxa"/>
          <w:right w:w="7" w:type="dxa"/>
        </w:tblCellMar>
      </w:tblPr>
      <w:tblGrid>
        <w:gridCol w:w="566"/>
        <w:gridCol w:w="3055"/>
        <w:gridCol w:w="1072"/>
        <w:gridCol w:w="524"/>
        <w:gridCol w:w="827"/>
        <w:gridCol w:w="1209"/>
        <w:gridCol w:w="1307"/>
      </w:tblGrid>
      <w:tr>
        <w:tblPrEx>
          <w:tblCellMar>
            <w:top w:w="0" w:type="dxa"/>
            <w:left w:w="7" w:type="dxa"/>
            <w:bottom w:w="0" w:type="dxa"/>
            <w:right w:w="7" w:type="dxa"/>
          </w:tblCellMar>
        </w:tblPrEx>
        <w:trPr>
          <w:trHeight w:val="450" w:hRule="atLeast"/>
        </w:trPr>
        <w:tc>
          <w:tcPr>
            <w:tcW w:w="8560" w:type="dxa"/>
            <w:gridSpan w:val="7"/>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226" w:after="0"/>
              <w:jc w:val="center"/>
              <w:rPr>
                <w:sz w:val="16"/>
                <w:szCs w:val="16"/>
              </w:rPr>
            </w:pPr>
            <w:r>
              <w:rPr>
                <w:rFonts w:ascii="Times New Roman" w:hAnsi="Times New Roman"/>
                <w:b/>
                <w:bCs/>
                <w:sz w:val="16"/>
                <w:szCs w:val="16"/>
              </w:rPr>
              <w:t>LOTE 01</w:t>
            </w:r>
          </w:p>
        </w:tc>
      </w:tr>
      <w:tr>
        <w:tblPrEx>
          <w:tblCellMar>
            <w:top w:w="0" w:type="dxa"/>
            <w:left w:w="7" w:type="dxa"/>
            <w:bottom w:w="0" w:type="dxa"/>
            <w:right w:w="7" w:type="dxa"/>
          </w:tblCellMar>
        </w:tblPrEx>
        <w:trPr>
          <w:trHeight w:val="1030" w:hRule="atLeast"/>
        </w:trPr>
        <w:tc>
          <w:tcPr>
            <w:tcW w:w="566" w:type="dxa"/>
            <w:tcBorders>
              <w:left w:val="single" w:color="000000" w:sz="4" w:space="0"/>
              <w:bottom w:val="single" w:color="000000" w:sz="4" w:space="0"/>
              <w:right w:val="single" w:color="000000" w:sz="4" w:space="0"/>
            </w:tcBorders>
            <w:shd w:val="clear" w:color="auto" w:fill="B2B2B2"/>
            <w:vAlign w:val="center"/>
          </w:tcPr>
          <w:p>
            <w:pPr>
              <w:pStyle w:val="173"/>
              <w:spacing w:before="226" w:after="0"/>
              <w:jc w:val="left"/>
              <w:rPr>
                <w:sz w:val="16"/>
                <w:szCs w:val="16"/>
              </w:rPr>
            </w:pPr>
            <w:r>
              <w:rPr>
                <w:rFonts w:ascii="Times New Roman" w:hAnsi="Times New Roman"/>
                <w:b/>
                <w:spacing w:val="-5"/>
                <w:kern w:val="0"/>
                <w:sz w:val="16"/>
                <w:szCs w:val="16"/>
                <w:lang w:val="pt-BR" w:eastAsia="en-US" w:bidi="ar-SA"/>
              </w:rPr>
              <w:t>ITEM</w:t>
            </w:r>
          </w:p>
        </w:tc>
        <w:tc>
          <w:tcPr>
            <w:tcW w:w="3055" w:type="dxa"/>
            <w:tcBorders>
              <w:left w:val="single" w:color="000000" w:sz="4" w:space="0"/>
              <w:bottom w:val="single" w:color="000000" w:sz="4" w:space="0"/>
              <w:right w:val="single" w:color="000000" w:sz="4" w:space="0"/>
            </w:tcBorders>
            <w:shd w:val="clear" w:color="auto" w:fill="B2B2B2"/>
            <w:vAlign w:val="center"/>
          </w:tcPr>
          <w:p>
            <w:pPr>
              <w:pStyle w:val="173"/>
              <w:spacing w:before="0" w:after="0"/>
              <w:jc w:val="left"/>
              <w:rPr>
                <w:rFonts w:ascii="Times New Roman" w:hAnsi="Times New Roman"/>
                <w:kern w:val="0"/>
                <w:sz w:val="16"/>
                <w:szCs w:val="16"/>
                <w:lang w:val="pt-BR" w:eastAsia="en-US" w:bidi="ar-SA"/>
              </w:rPr>
            </w:pPr>
          </w:p>
          <w:p>
            <w:pPr>
              <w:pStyle w:val="173"/>
              <w:spacing w:before="113" w:after="0"/>
              <w:jc w:val="left"/>
              <w:rPr>
                <w:sz w:val="16"/>
                <w:szCs w:val="16"/>
              </w:rPr>
            </w:pPr>
            <w:r>
              <w:rPr>
                <w:rFonts w:ascii="Times New Roman" w:hAnsi="Times New Roman"/>
                <w:b/>
                <w:spacing w:val="-5"/>
                <w:kern w:val="0"/>
                <w:sz w:val="16"/>
                <w:szCs w:val="16"/>
                <w:lang w:val="pt-BR" w:eastAsia="en-US" w:bidi="ar-SA"/>
              </w:rPr>
              <w:t>DESCRIÇÃO DO BEM</w:t>
            </w:r>
          </w:p>
        </w:tc>
        <w:tc>
          <w:tcPr>
            <w:tcW w:w="1072" w:type="dxa"/>
            <w:tcBorders>
              <w:left w:val="single" w:color="000000" w:sz="4" w:space="0"/>
              <w:bottom w:val="single" w:color="000000" w:sz="4" w:space="0"/>
              <w:right w:val="single" w:color="000000" w:sz="4" w:space="0"/>
            </w:tcBorders>
            <w:shd w:val="clear" w:color="auto" w:fill="B2B2B2"/>
            <w:vAlign w:val="center"/>
          </w:tcPr>
          <w:p>
            <w:pPr>
              <w:pStyle w:val="173"/>
              <w:spacing w:before="226" w:after="0" w:line="264" w:lineRule="auto"/>
              <w:jc w:val="center"/>
              <w:rPr>
                <w:sz w:val="16"/>
                <w:szCs w:val="16"/>
              </w:rPr>
            </w:pPr>
            <w:r>
              <w:rPr>
                <w:rFonts w:ascii="Times New Roman" w:hAnsi="Times New Roman"/>
                <w:b/>
                <w:spacing w:val="-2"/>
                <w:kern w:val="0"/>
                <w:sz w:val="16"/>
                <w:szCs w:val="16"/>
                <w:lang w:val="pt-BR" w:eastAsia="en-US" w:bidi="ar-SA"/>
              </w:rPr>
              <w:t>CÓD/CATMAT</w:t>
            </w:r>
          </w:p>
        </w:tc>
        <w:tc>
          <w:tcPr>
            <w:tcW w:w="524" w:type="dxa"/>
            <w:tcBorders>
              <w:left w:val="single" w:color="000000" w:sz="4" w:space="0"/>
              <w:bottom w:val="single" w:color="000000" w:sz="4" w:space="0"/>
              <w:right w:val="single" w:color="000000" w:sz="4" w:space="0"/>
            </w:tcBorders>
            <w:shd w:val="clear" w:color="auto" w:fill="B2B2B2"/>
            <w:vAlign w:val="center"/>
          </w:tcPr>
          <w:p>
            <w:pPr>
              <w:pStyle w:val="173"/>
              <w:spacing w:before="0" w:after="0"/>
              <w:jc w:val="left"/>
              <w:rPr>
                <w:sz w:val="16"/>
                <w:szCs w:val="16"/>
              </w:rPr>
            </w:pPr>
            <w:r>
              <w:rPr>
                <w:rFonts w:ascii="Times New Roman" w:hAnsi="Times New Roman"/>
                <w:b/>
                <w:spacing w:val="-4"/>
                <w:kern w:val="0"/>
                <w:sz w:val="16"/>
                <w:szCs w:val="16"/>
                <w:lang w:val="pt-BR" w:eastAsia="en-US" w:bidi="ar-SA"/>
              </w:rPr>
              <w:t>QNTD</w:t>
            </w:r>
          </w:p>
        </w:tc>
        <w:tc>
          <w:tcPr>
            <w:tcW w:w="827" w:type="dxa"/>
            <w:tcBorders>
              <w:left w:val="single" w:color="000000" w:sz="4" w:space="0"/>
              <w:bottom w:val="single" w:color="000000" w:sz="4" w:space="0"/>
            </w:tcBorders>
            <w:shd w:val="clear" w:color="auto" w:fill="B2B2B2"/>
            <w:vAlign w:val="center"/>
          </w:tcPr>
          <w:p>
            <w:pPr>
              <w:pStyle w:val="173"/>
              <w:spacing w:before="0" w:after="0" w:line="264" w:lineRule="auto"/>
              <w:jc w:val="center"/>
              <w:rPr>
                <w:sz w:val="16"/>
                <w:szCs w:val="16"/>
              </w:rPr>
            </w:pPr>
            <w:r>
              <w:rPr>
                <w:rFonts w:ascii="Times New Roman" w:hAnsi="Times New Roman"/>
                <w:b/>
                <w:spacing w:val="-2"/>
                <w:kern w:val="0"/>
                <w:sz w:val="16"/>
                <w:szCs w:val="16"/>
                <w:lang w:val="pt-BR" w:eastAsia="en-US" w:bidi="ar-SA"/>
              </w:rPr>
              <w:t>MÉTRICA OU UNIDADE</w:t>
            </w:r>
          </w:p>
        </w:tc>
        <w:tc>
          <w:tcPr>
            <w:tcW w:w="1209" w:type="dxa"/>
            <w:tcBorders>
              <w:left w:val="single" w:color="000000" w:sz="4" w:space="0"/>
              <w:bottom w:val="single" w:color="000000" w:sz="4" w:space="0"/>
            </w:tcBorders>
            <w:shd w:val="clear" w:color="auto" w:fill="B2B2B2"/>
            <w:vAlign w:val="center"/>
          </w:tcPr>
          <w:p>
            <w:pPr>
              <w:pStyle w:val="173"/>
              <w:spacing w:before="0" w:after="0" w:line="264" w:lineRule="auto"/>
              <w:jc w:val="center"/>
              <w:rPr>
                <w:sz w:val="16"/>
                <w:szCs w:val="16"/>
              </w:rPr>
            </w:pPr>
            <w:r>
              <w:rPr>
                <w:rFonts w:ascii="Times New Roman" w:hAnsi="Times New Roman"/>
                <w:b/>
                <w:bCs/>
                <w:sz w:val="16"/>
                <w:szCs w:val="16"/>
              </w:rPr>
              <w:t>VALOR UNITÁRIO</w:t>
            </w:r>
          </w:p>
        </w:tc>
        <w:tc>
          <w:tcPr>
            <w:tcW w:w="1307" w:type="dxa"/>
            <w:tcBorders>
              <w:left w:val="single" w:color="000000" w:sz="4" w:space="0"/>
              <w:bottom w:val="single" w:color="000000" w:sz="4" w:space="0"/>
              <w:right w:val="single" w:color="000000" w:sz="4" w:space="0"/>
            </w:tcBorders>
            <w:shd w:val="clear" w:color="auto" w:fill="B2B2B2"/>
            <w:vAlign w:val="center"/>
          </w:tcPr>
          <w:p>
            <w:pPr>
              <w:pStyle w:val="173"/>
              <w:spacing w:before="0" w:after="0" w:line="264" w:lineRule="auto"/>
              <w:jc w:val="center"/>
              <w:rPr>
                <w:sz w:val="16"/>
                <w:szCs w:val="16"/>
              </w:rPr>
            </w:pPr>
            <w:r>
              <w:rPr>
                <w:rFonts w:ascii="Times New Roman" w:hAnsi="Times New Roman"/>
                <w:b/>
                <w:bCs/>
                <w:sz w:val="16"/>
                <w:szCs w:val="16"/>
              </w:rPr>
              <w:t>VALOR TOTAL</w:t>
            </w:r>
          </w:p>
        </w:tc>
      </w:tr>
      <w:tr>
        <w:tblPrEx>
          <w:tblCellMar>
            <w:top w:w="0" w:type="dxa"/>
            <w:left w:w="7" w:type="dxa"/>
            <w:bottom w:w="0" w:type="dxa"/>
            <w:right w:w="7" w:type="dxa"/>
          </w:tblCellMar>
        </w:tblPrEx>
        <w:trPr>
          <w:trHeight w:val="336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rFonts w:ascii="Times New Roman" w:hAnsi="Times New Roman"/>
                <w:b/>
                <w:spacing w:val="-5"/>
                <w:kern w:val="0"/>
                <w:lang w:val="pt-BR" w:eastAsia="en-US" w:bidi="ar-SA"/>
              </w:rPr>
            </w:pPr>
          </w:p>
          <w:p>
            <w:pPr>
              <w:pStyle w:val="173"/>
              <w:spacing w:before="226" w:after="0"/>
              <w:jc w:val="both"/>
              <w:rPr>
                <w:sz w:val="16"/>
                <w:szCs w:val="16"/>
              </w:rPr>
            </w:pPr>
            <w:r>
              <w:rPr>
                <w:rFonts w:ascii="Times New Roman" w:hAnsi="Times New Roman"/>
                <w:b/>
                <w:spacing w:val="-5"/>
                <w:kern w:val="0"/>
                <w:sz w:val="16"/>
                <w:szCs w:val="16"/>
                <w:lang w:val="pt-BR" w:eastAsia="en-US" w:bidi="ar-SA"/>
              </w:rPr>
              <w:t>1</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kern w:val="0"/>
                <w:sz w:val="16"/>
                <w:szCs w:val="16"/>
                <w:u w:val="single"/>
                <w:lang w:val="pt-BR" w:eastAsia="en-US" w:bidi="ar-SA"/>
              </w:rPr>
              <w:t xml:space="preserve">KIT CENTRAL DE ALARME </w:t>
            </w:r>
            <w:r>
              <w:rPr>
                <w:rFonts w:ascii="Times New Roman" w:hAnsi="Times New Roman"/>
                <w:b/>
                <w:spacing w:val="-2"/>
                <w:kern w:val="0"/>
                <w:sz w:val="16"/>
                <w:szCs w:val="16"/>
                <w:u w:val="single"/>
                <w:lang w:val="pt-BR" w:eastAsia="en-US" w:bidi="ar-SA"/>
              </w:rPr>
              <w:t>MONITORADA, CONTENDO:</w:t>
            </w:r>
          </w:p>
          <w:p>
            <w:pPr>
              <w:pStyle w:val="173"/>
              <w:spacing w:before="0" w:after="0"/>
              <w:jc w:val="both"/>
              <w:rPr>
                <w:rFonts w:ascii="Times New Roman" w:hAnsi="Times New Roman"/>
                <w:b/>
                <w:spacing w:val="-2"/>
                <w:kern w:val="0"/>
                <w:sz w:val="16"/>
                <w:szCs w:val="16"/>
                <w:u w:val="single"/>
                <w:lang w:val="pt-BR" w:eastAsia="en-US" w:bidi="ar-SA"/>
              </w:rPr>
            </w:pPr>
          </w:p>
          <w:p>
            <w:pPr>
              <w:pStyle w:val="173"/>
              <w:spacing w:before="29" w:after="0" w:line="264" w:lineRule="auto"/>
              <w:jc w:val="both"/>
              <w:rPr>
                <w:sz w:val="16"/>
                <w:szCs w:val="16"/>
              </w:rPr>
            </w:pPr>
            <w:r>
              <w:rPr>
                <w:rFonts w:ascii="Times New Roman" w:hAnsi="Times New Roman"/>
                <w:b/>
                <w:bCs/>
                <w:kern w:val="0"/>
                <w:sz w:val="16"/>
                <w:szCs w:val="16"/>
                <w:u w:val="single"/>
                <w:lang w:eastAsia="en-US" w:bidi="ar-SA"/>
              </w:rPr>
              <w:t>CENTRAL DE ALARME MONITORADA</w:t>
            </w:r>
            <w:r>
              <w:rPr>
                <w:rFonts w:ascii="Times New Roman" w:hAnsi="Times New Roman"/>
                <w:kern w:val="0"/>
                <w:sz w:val="16"/>
                <w:szCs w:val="16"/>
                <w:lang w:eastAsia="en-US" w:bidi="ar-SA"/>
              </w:rPr>
              <w:t xml:space="preserve">, </w:t>
            </w:r>
            <w:r>
              <w:rPr>
                <w:rFonts w:ascii="Times New Roman" w:hAnsi="Times New Roman"/>
                <w:kern w:val="0"/>
                <w:sz w:val="16"/>
                <w:szCs w:val="16"/>
                <w:lang w:val="pt-BR" w:eastAsia="en-US" w:bidi="ar-SA"/>
              </w:rPr>
              <w:t xml:space="preserve">com mínimo de 16 zonas, com proteção de transmissão. A central deverá ser conectada via nuvem através de conexões Ethernet, Wi-Fi. Deve possuir receptor/transmissor de sinal sem fio integrado, deverá reportar eventos por conexão Ethernet/Wi-fi. A central de alarme deverá ter acesso remoto. </w:t>
            </w:r>
            <w:r>
              <w:rPr>
                <w:rFonts w:ascii="Times New Roman" w:hAnsi="Times New Roman"/>
                <w:b/>
                <w:kern w:val="0"/>
                <w:sz w:val="16"/>
                <w:szCs w:val="16"/>
                <w:u w:val="single"/>
                <w:lang w:val="pt-BR" w:eastAsia="en-US" w:bidi="ar-SA"/>
              </w:rPr>
              <w:t>O kit central de</w:t>
            </w:r>
            <w:r>
              <w:rPr>
                <w:rFonts w:ascii="Times New Roman" w:hAnsi="Times New Roman"/>
                <w:b/>
                <w:kern w:val="0"/>
                <w:sz w:val="16"/>
                <w:szCs w:val="16"/>
                <w:lang w:val="pt-BR" w:eastAsia="en-US" w:bidi="ar-SA"/>
              </w:rPr>
              <w:t xml:space="preserve"> </w:t>
            </w:r>
            <w:r>
              <w:rPr>
                <w:rFonts w:ascii="Times New Roman" w:hAnsi="Times New Roman"/>
                <w:b/>
                <w:kern w:val="0"/>
                <w:sz w:val="16"/>
                <w:szCs w:val="16"/>
                <w:u w:val="single"/>
                <w:lang w:val="pt-BR" w:eastAsia="en-US" w:bidi="ar-SA"/>
              </w:rPr>
              <w:t>alarme deverá conter</w:t>
            </w:r>
            <w:r>
              <w:rPr>
                <w:rFonts w:ascii="Times New Roman" w:hAnsi="Times New Roman"/>
                <w:kern w:val="0"/>
                <w:sz w:val="16"/>
                <w:szCs w:val="16"/>
                <w:lang w:val="pt-BR" w:eastAsia="en-US" w:bidi="ar-SA"/>
              </w:rPr>
              <w:t>:</w:t>
            </w:r>
          </w:p>
          <w:p>
            <w:pPr>
              <w:pStyle w:val="173"/>
              <w:spacing w:before="29" w:after="0" w:line="264" w:lineRule="auto"/>
              <w:jc w:val="both"/>
              <w:rPr>
                <w:rFonts w:ascii="Times New Roman" w:hAnsi="Times New Roman"/>
                <w:kern w:val="0"/>
                <w:sz w:val="16"/>
                <w:szCs w:val="16"/>
                <w:lang w:val="pt-BR" w:eastAsia="en-US" w:bidi="ar-SA"/>
              </w:rPr>
            </w:pPr>
          </w:p>
          <w:p>
            <w:pPr>
              <w:pStyle w:val="173"/>
              <w:spacing w:before="29" w:after="0" w:line="264" w:lineRule="auto"/>
              <w:jc w:val="both"/>
              <w:rPr>
                <w:sz w:val="16"/>
                <w:szCs w:val="16"/>
              </w:rPr>
            </w:pPr>
            <w:r>
              <w:rPr>
                <w:rFonts w:ascii="Times New Roman" w:hAnsi="Times New Roman"/>
                <w:kern w:val="0"/>
                <w:sz w:val="16"/>
                <w:szCs w:val="16"/>
                <w:lang w:val="pt-BR" w:eastAsia="en-US" w:bidi="ar-SA"/>
              </w:rPr>
              <w:t>Teclado, 03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Modulo expansor de zona, 4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Bateria 12v 7ah, de longa duração, 5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Sirene eletrônica com iluminação 110db 200ma, 6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Sensor de teto interno, 15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Sensor interno com fio, 53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Sensor magnético com fio, 3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Caixa telefone 60x60 sobrepor branca, 4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Régua 3 tomadas 2P+T 10A 250V – para montagem de extensão, 4 unidades;</w:t>
            </w:r>
          </w:p>
          <w:p>
            <w:pPr>
              <w:pStyle w:val="173"/>
              <w:spacing w:before="29" w:after="0" w:line="264" w:lineRule="auto"/>
              <w:jc w:val="both"/>
              <w:rPr>
                <w:sz w:val="16"/>
                <w:szCs w:val="16"/>
              </w:rPr>
            </w:pPr>
            <w:r>
              <w:rPr>
                <w:rFonts w:ascii="Times New Roman" w:hAnsi="Times New Roman"/>
                <w:kern w:val="0"/>
                <w:sz w:val="16"/>
                <w:szCs w:val="16"/>
                <w:lang w:val="pt-BR" w:eastAsia="en-US" w:bidi="ar-SA"/>
              </w:rPr>
              <w:t>Canaleta 50x50 branca semiaberta, 6 unidades;</w:t>
            </w:r>
          </w:p>
          <w:p>
            <w:pPr>
              <w:pStyle w:val="173"/>
              <w:spacing w:before="29" w:after="0" w:line="264" w:lineRule="auto"/>
              <w:jc w:val="both"/>
              <w:rPr>
                <w:sz w:val="16"/>
                <w:szCs w:val="16"/>
              </w:rPr>
            </w:pPr>
            <w:r>
              <w:rPr>
                <w:rFonts w:ascii="Times New Roman" w:hAnsi="Times New Roman"/>
                <w:bCs/>
                <w:kern w:val="0"/>
                <w:sz w:val="16"/>
                <w:szCs w:val="16"/>
                <w:lang w:val="pt-BR" w:eastAsia="en-US" w:bidi="ar-SA"/>
              </w:rPr>
              <w:t>Cabo PP 2x2.5mm, 50 metros;</w:t>
            </w:r>
          </w:p>
          <w:p>
            <w:pPr>
              <w:pStyle w:val="173"/>
              <w:spacing w:before="29" w:after="0" w:line="264" w:lineRule="auto"/>
              <w:jc w:val="both"/>
              <w:rPr>
                <w:sz w:val="16"/>
                <w:szCs w:val="16"/>
              </w:rPr>
            </w:pPr>
            <w:r>
              <w:rPr>
                <w:rFonts w:ascii="Times New Roman" w:hAnsi="Times New Roman"/>
                <w:bCs/>
                <w:kern w:val="0"/>
                <w:sz w:val="16"/>
                <w:szCs w:val="16"/>
                <w:lang w:val="pt-BR" w:eastAsia="en-US" w:bidi="ar-SA"/>
              </w:rPr>
              <w:t>Rádio para alarme 460MHZ, 1 unidade;</w:t>
            </w:r>
          </w:p>
          <w:p>
            <w:pPr>
              <w:pStyle w:val="173"/>
              <w:spacing w:before="29" w:after="0" w:line="264" w:lineRule="auto"/>
              <w:jc w:val="both"/>
              <w:rPr>
                <w:sz w:val="16"/>
                <w:szCs w:val="16"/>
              </w:rPr>
            </w:pPr>
            <w:r>
              <w:rPr>
                <w:rFonts w:ascii="Times New Roman" w:hAnsi="Times New Roman"/>
                <w:bCs/>
                <w:kern w:val="0"/>
                <w:sz w:val="16"/>
                <w:szCs w:val="16"/>
                <w:lang w:val="pt-BR" w:eastAsia="en-US" w:bidi="ar-SA"/>
              </w:rPr>
              <w:t>Chicote para o rádio, 1 unidade;</w:t>
            </w:r>
          </w:p>
          <w:p>
            <w:pPr>
              <w:pStyle w:val="173"/>
              <w:spacing w:before="29" w:after="0" w:line="264" w:lineRule="auto"/>
              <w:jc w:val="both"/>
              <w:rPr>
                <w:sz w:val="16"/>
                <w:szCs w:val="16"/>
              </w:rPr>
            </w:pPr>
            <w:r>
              <w:rPr>
                <w:rFonts w:ascii="Times New Roman" w:hAnsi="Times New Roman"/>
                <w:bCs/>
                <w:kern w:val="0"/>
                <w:sz w:val="16"/>
                <w:szCs w:val="16"/>
                <w:lang w:val="pt-BR" w:eastAsia="en-US" w:bidi="ar-SA"/>
              </w:rPr>
              <w:t>Mão de Obra para instalação do sistema de Alarme;</w:t>
            </w:r>
          </w:p>
          <w:p>
            <w:pPr>
              <w:pStyle w:val="173"/>
              <w:spacing w:before="29" w:after="0" w:line="264" w:lineRule="auto"/>
              <w:jc w:val="both"/>
              <w:rPr>
                <w:rFonts w:ascii="Times New Roman" w:hAnsi="Times New Roman"/>
                <w:bCs/>
                <w:kern w:val="0"/>
                <w:sz w:val="16"/>
                <w:szCs w:val="16"/>
                <w:lang w:val="pt-BR" w:eastAsia="en-US" w:bidi="ar-SA"/>
              </w:rPr>
            </w:pPr>
          </w:p>
          <w:p>
            <w:pPr>
              <w:pStyle w:val="173"/>
              <w:spacing w:before="29" w:after="0" w:line="264" w:lineRule="auto"/>
              <w:jc w:val="both"/>
              <w:rPr>
                <w:sz w:val="16"/>
                <w:szCs w:val="16"/>
              </w:rPr>
            </w:pPr>
            <w:r>
              <w:rPr>
                <w:rFonts w:ascii="Times New Roman" w:hAnsi="Times New Roman"/>
                <w:bCs/>
                <w:kern w:val="0"/>
                <w:sz w:val="16"/>
                <w:szCs w:val="16"/>
                <w:lang w:val="pt-BR" w:eastAsia="en-US" w:bidi="ar-SA"/>
              </w:rPr>
              <w:t>Referência:</w:t>
            </w:r>
          </w:p>
          <w:p>
            <w:pPr>
              <w:pStyle w:val="173"/>
              <w:spacing w:before="29" w:after="0" w:line="264" w:lineRule="auto"/>
              <w:jc w:val="both"/>
              <w:rPr>
                <w:sz w:val="16"/>
                <w:szCs w:val="16"/>
              </w:rPr>
            </w:pPr>
            <w:r>
              <w:rPr>
                <w:rFonts w:ascii="Times New Roman" w:hAnsi="Times New Roman"/>
                <w:b/>
                <w:spacing w:val="-2"/>
                <w:kern w:val="0"/>
                <w:sz w:val="16"/>
                <w:szCs w:val="16"/>
                <w:u w:val="single"/>
                <w:lang w:val="pt-BR" w:eastAsia="en-US" w:bidi="ar-SA"/>
              </w:rPr>
              <w:t xml:space="preserve">Central de alarme </w:t>
            </w:r>
            <w:r>
              <w:rPr>
                <w:rFonts w:ascii="Times New Roman" w:hAnsi="Times New Roman"/>
                <w:bCs/>
                <w:kern w:val="0"/>
                <w:sz w:val="16"/>
                <w:szCs w:val="16"/>
                <w:lang w:val="pt-BR" w:eastAsia="en-US" w:bidi="ar-SA"/>
              </w:rPr>
              <w:t>- igual ou similar a Central de Alarme ViaWeb 16 zonas IP</w:t>
            </w:r>
          </w:p>
          <w:p>
            <w:pPr>
              <w:pStyle w:val="173"/>
              <w:spacing w:before="29" w:after="0" w:line="264" w:lineRule="auto"/>
              <w:jc w:val="both"/>
              <w:rPr>
                <w:rFonts w:ascii="Times New Roman" w:hAnsi="Times New Roman"/>
                <w:bCs/>
                <w:kern w:val="0"/>
                <w:sz w:val="16"/>
                <w:szCs w:val="16"/>
                <w:lang w:val="pt-BR" w:eastAsia="en-US" w:bidi="ar-SA"/>
              </w:rPr>
            </w:pPr>
          </w:p>
          <w:p>
            <w:pPr>
              <w:pStyle w:val="173"/>
              <w:spacing w:before="29" w:after="0" w:line="264" w:lineRule="auto"/>
              <w:jc w:val="both"/>
              <w:rPr>
                <w:sz w:val="16"/>
                <w:szCs w:val="16"/>
              </w:rPr>
            </w:pPr>
            <w:r>
              <w:rPr>
                <w:rFonts w:ascii="Times New Roman" w:hAnsi="Times New Roman"/>
                <w:b/>
                <w:spacing w:val="-2"/>
                <w:kern w:val="0"/>
                <w:sz w:val="16"/>
                <w:szCs w:val="16"/>
                <w:u w:val="single"/>
                <w:lang w:val="pt-BR" w:eastAsia="en-US" w:bidi="ar-SA"/>
              </w:rPr>
              <w:t xml:space="preserve">Teclado </w:t>
            </w:r>
            <w:r>
              <w:rPr>
                <w:rFonts w:ascii="Times New Roman" w:hAnsi="Times New Roman"/>
                <w:bCs/>
                <w:kern w:val="0"/>
                <w:sz w:val="16"/>
                <w:szCs w:val="16"/>
                <w:lang w:val="pt-BR" w:eastAsia="en-US" w:bidi="ar-SA"/>
              </w:rPr>
              <w:t>– Teclado ViaWeb 16 Plus</w:t>
            </w:r>
          </w:p>
          <w:p>
            <w:pPr>
              <w:pStyle w:val="173"/>
              <w:spacing w:before="29" w:after="0" w:line="264" w:lineRule="auto"/>
              <w:jc w:val="both"/>
              <w:rPr>
                <w:rFonts w:ascii="Times New Roman" w:hAnsi="Times New Roman"/>
                <w:bCs/>
                <w:kern w:val="0"/>
                <w:sz w:val="16"/>
                <w:szCs w:val="16"/>
                <w:lang w:val="pt-BR" w:eastAsia="en-US" w:bidi="ar-SA"/>
              </w:rPr>
            </w:pPr>
          </w:p>
          <w:p>
            <w:pPr>
              <w:pStyle w:val="173"/>
              <w:tabs>
                <w:tab w:val="left" w:pos="1274"/>
                <w:tab w:val="left" w:pos="1849"/>
                <w:tab w:val="left" w:pos="3466"/>
              </w:tabs>
              <w:spacing w:before="0" w:after="0"/>
              <w:jc w:val="both"/>
              <w:rPr>
                <w:sz w:val="16"/>
                <w:szCs w:val="16"/>
              </w:rPr>
            </w:pPr>
            <w:r>
              <w:rPr>
                <w:rFonts w:ascii="Times New Roman" w:hAnsi="Times New Roman"/>
                <w:b/>
                <w:spacing w:val="-2"/>
                <w:kern w:val="0"/>
                <w:sz w:val="16"/>
                <w:szCs w:val="16"/>
                <w:u w:val="single"/>
                <w:lang w:val="pt-BR" w:eastAsia="en-US" w:bidi="ar-SA"/>
              </w:rPr>
              <w:t>Sensor</w:t>
            </w:r>
            <w:r>
              <w:rPr>
                <w:rFonts w:ascii="Times New Roman" w:hAnsi="Times New Roman"/>
                <w:b/>
                <w:kern w:val="0"/>
                <w:sz w:val="16"/>
                <w:szCs w:val="16"/>
                <w:u w:val="single"/>
                <w:lang w:val="pt-BR" w:eastAsia="en-US" w:bidi="ar-SA"/>
              </w:rPr>
              <w:t xml:space="preserve"> </w:t>
            </w:r>
            <w:r>
              <w:rPr>
                <w:rFonts w:ascii="Times New Roman" w:hAnsi="Times New Roman"/>
                <w:b/>
                <w:spacing w:val="-5"/>
                <w:kern w:val="0"/>
                <w:sz w:val="16"/>
                <w:szCs w:val="16"/>
                <w:u w:val="single"/>
                <w:lang w:val="pt-BR" w:eastAsia="en-US" w:bidi="ar-SA"/>
              </w:rPr>
              <w:t>de</w:t>
            </w:r>
            <w:r>
              <w:rPr>
                <w:rFonts w:ascii="Times New Roman" w:hAnsi="Times New Roman"/>
                <w:b/>
                <w:kern w:val="0"/>
                <w:sz w:val="16"/>
                <w:szCs w:val="16"/>
                <w:u w:val="single"/>
                <w:lang w:val="pt-BR" w:eastAsia="en-US" w:bidi="ar-SA"/>
              </w:rPr>
              <w:t xml:space="preserve"> </w:t>
            </w:r>
            <w:r>
              <w:rPr>
                <w:rFonts w:ascii="Times New Roman" w:hAnsi="Times New Roman"/>
                <w:b/>
                <w:spacing w:val="-2"/>
                <w:kern w:val="0"/>
                <w:sz w:val="16"/>
                <w:szCs w:val="16"/>
                <w:u w:val="single"/>
                <w:lang w:val="pt-BR" w:eastAsia="en-US" w:bidi="ar-SA"/>
              </w:rPr>
              <w:t>movimento</w:t>
            </w:r>
            <w:r>
              <w:rPr>
                <w:rFonts w:ascii="Times New Roman" w:hAnsi="Times New Roman"/>
                <w:b/>
                <w:kern w:val="0"/>
                <w:sz w:val="16"/>
                <w:szCs w:val="16"/>
                <w:u w:val="single"/>
                <w:lang w:val="pt-BR" w:eastAsia="en-US" w:bidi="ar-SA"/>
              </w:rPr>
              <w:t xml:space="preserve"> </w:t>
            </w:r>
            <w:r>
              <w:rPr>
                <w:rFonts w:ascii="Times New Roman" w:hAnsi="Times New Roman"/>
                <w:b/>
                <w:spacing w:val="-2"/>
                <w:kern w:val="0"/>
                <w:sz w:val="16"/>
                <w:szCs w:val="16"/>
                <w:u w:val="single"/>
                <w:lang w:val="pt-BR" w:eastAsia="en-US" w:bidi="ar-SA"/>
              </w:rPr>
              <w:t>infraver</w:t>
            </w:r>
            <w:r>
              <w:rPr>
                <w:rFonts w:ascii="Times New Roman" w:hAnsi="Times New Roman"/>
                <w:b/>
                <w:spacing w:val="-2"/>
                <w:kern w:val="0"/>
                <w:sz w:val="16"/>
                <w:szCs w:val="16"/>
                <w:lang w:val="pt-BR" w:eastAsia="en-US" w:bidi="ar-SA"/>
              </w:rPr>
              <w:t>melho</w:t>
            </w:r>
            <w:r>
              <w:rPr>
                <w:rFonts w:ascii="Times New Roman" w:hAnsi="Times New Roman"/>
                <w:b/>
                <w:kern w:val="0"/>
                <w:sz w:val="16"/>
                <w:szCs w:val="16"/>
                <w:lang w:val="pt-BR" w:eastAsia="en-US" w:bidi="ar-SA"/>
              </w:rPr>
              <w:t xml:space="preserve">: </w:t>
            </w:r>
            <w:r>
              <w:rPr>
                <w:rFonts w:ascii="Times New Roman" w:hAnsi="Times New Roman"/>
                <w:kern w:val="0"/>
                <w:sz w:val="16"/>
                <w:szCs w:val="16"/>
                <w:lang w:val="pt-BR" w:eastAsia="en-US" w:bidi="ar-SA"/>
              </w:rPr>
              <w:t>O sensor de movimento infravermelho passivo deverá ter tecnologia para</w:t>
            </w:r>
            <w:r>
              <w:rPr>
                <w:rFonts w:ascii="Times New Roman" w:hAnsi="Times New Roman"/>
                <w:spacing w:val="80"/>
                <w:kern w:val="0"/>
                <w:sz w:val="16"/>
                <w:szCs w:val="16"/>
                <w:lang w:val="pt-BR" w:eastAsia="en-US" w:bidi="ar-SA"/>
              </w:rPr>
              <w:t xml:space="preserve"> </w:t>
            </w:r>
            <w:r>
              <w:rPr>
                <w:rFonts w:ascii="Times New Roman" w:hAnsi="Times New Roman"/>
                <w:kern w:val="0"/>
                <w:sz w:val="16"/>
                <w:szCs w:val="16"/>
                <w:lang w:val="pt-BR" w:eastAsia="en-US" w:bidi="ar-SA"/>
              </w:rPr>
              <w:t>análise do sinal e ajuste automático de temperatura. Com</w:t>
            </w:r>
            <w:r>
              <w:rPr>
                <w:rFonts w:ascii="Times New Roman" w:hAnsi="Times New Roman"/>
                <w:spacing w:val="40"/>
                <w:kern w:val="0"/>
                <w:sz w:val="16"/>
                <w:szCs w:val="16"/>
                <w:lang w:val="pt-BR" w:eastAsia="en-US" w:bidi="ar-SA"/>
              </w:rPr>
              <w:t xml:space="preserve"> </w:t>
            </w:r>
            <w:r>
              <w:rPr>
                <w:rFonts w:ascii="Times New Roman" w:hAnsi="Times New Roman"/>
                <w:kern w:val="0"/>
                <w:sz w:val="16"/>
                <w:szCs w:val="16"/>
                <w:lang w:val="pt-BR" w:eastAsia="en-US" w:bidi="ar-SA"/>
              </w:rPr>
              <w:t>detecção</w:t>
            </w:r>
            <w:r>
              <w:rPr>
                <w:rFonts w:ascii="Times New Roman" w:hAnsi="Times New Roman"/>
                <w:spacing w:val="40"/>
                <w:kern w:val="0"/>
                <w:sz w:val="16"/>
                <w:szCs w:val="16"/>
                <w:lang w:val="pt-BR" w:eastAsia="en-US" w:bidi="ar-SA"/>
              </w:rPr>
              <w:t xml:space="preserve"> </w:t>
            </w:r>
            <w:r>
              <w:rPr>
                <w:rFonts w:ascii="Times New Roman" w:hAnsi="Times New Roman"/>
                <w:kern w:val="0"/>
                <w:sz w:val="16"/>
                <w:szCs w:val="16"/>
                <w:lang w:val="pt-BR" w:eastAsia="en-US" w:bidi="ar-SA"/>
              </w:rPr>
              <w:t>para pets de até 20 kg, pelo menos. Deverá ter circuito de baixo consumo, ser de fácil instalação, possuir ângulo de detecção de 90°, configuração simples e compatível com a Central de alarme, Alcance de detecção de pelo menos 12 m,</w:t>
            </w:r>
            <w:r>
              <w:rPr>
                <w:rFonts w:ascii="Times New Roman" w:hAnsi="Times New Roman"/>
                <w:spacing w:val="40"/>
                <w:kern w:val="0"/>
                <w:sz w:val="16"/>
                <w:szCs w:val="16"/>
                <w:lang w:val="pt-BR" w:eastAsia="en-US" w:bidi="ar-SA"/>
              </w:rPr>
              <w:t xml:space="preserve"> </w:t>
            </w:r>
            <w:r>
              <w:rPr>
                <w:rFonts w:ascii="Times New Roman" w:hAnsi="Times New Roman"/>
                <w:kern w:val="0"/>
                <w:sz w:val="16"/>
                <w:szCs w:val="16"/>
                <w:lang w:val="pt-BR" w:eastAsia="en-US" w:bidi="ar-SA"/>
              </w:rPr>
              <w:t>deverá ter chave tamper anti violação frontal e traseira, LED para verificação do status de comunicação.</w:t>
            </w:r>
          </w:p>
          <w:p>
            <w:pPr>
              <w:pStyle w:val="173"/>
              <w:tabs>
                <w:tab w:val="left" w:pos="1274"/>
                <w:tab w:val="left" w:pos="1849"/>
                <w:tab w:val="left" w:pos="3466"/>
              </w:tabs>
              <w:spacing w:before="0" w:after="0"/>
              <w:jc w:val="both"/>
              <w:rPr>
                <w:rFonts w:ascii="Times New Roman" w:hAnsi="Times New Roman"/>
                <w:kern w:val="0"/>
                <w:sz w:val="16"/>
                <w:szCs w:val="16"/>
                <w:lang w:val="pt-BR" w:eastAsia="en-US" w:bidi="ar-SA"/>
              </w:rPr>
            </w:pPr>
          </w:p>
          <w:p>
            <w:pPr>
              <w:pStyle w:val="173"/>
              <w:tabs>
                <w:tab w:val="left" w:pos="1274"/>
                <w:tab w:val="left" w:pos="1849"/>
                <w:tab w:val="left" w:pos="3466"/>
              </w:tabs>
              <w:spacing w:before="0" w:after="0"/>
              <w:jc w:val="both"/>
              <w:rPr>
                <w:sz w:val="16"/>
                <w:szCs w:val="16"/>
              </w:rPr>
            </w:pPr>
            <w:r>
              <w:rPr>
                <w:rFonts w:ascii="Times New Roman" w:hAnsi="Times New Roman"/>
                <w:b/>
                <w:kern w:val="0"/>
                <w:sz w:val="16"/>
                <w:szCs w:val="16"/>
                <w:lang w:val="pt-BR" w:eastAsia="en-US" w:bidi="ar-SA"/>
              </w:rPr>
              <w:t>Todos os componentes deverão ter garantia mínima de 12 meses.</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center"/>
              <w:rPr>
                <w:rFonts w:ascii="Times New Roman" w:hAnsi="Times New Roman"/>
                <w:b/>
                <w:bCs/>
                <w:spacing w:val="-4"/>
                <w:kern w:val="0"/>
                <w:lang w:val="pt-BR" w:eastAsia="en-US" w:bidi="ar-SA"/>
              </w:rPr>
            </w:pPr>
          </w:p>
          <w:p>
            <w:pPr>
              <w:pStyle w:val="173"/>
              <w:spacing w:before="0" w:after="0"/>
              <w:jc w:val="center"/>
              <w:rPr>
                <w:sz w:val="16"/>
                <w:szCs w:val="16"/>
              </w:rPr>
            </w:pPr>
            <w:r>
              <w:rPr>
                <w:rFonts w:ascii="Times New Roman" w:hAnsi="Times New Roman"/>
                <w:b/>
                <w:bCs/>
                <w:spacing w:val="-4"/>
                <w:kern w:val="0"/>
                <w:sz w:val="16"/>
                <w:szCs w:val="16"/>
                <w:lang w:val="pt-BR" w:eastAsia="en-US" w:bidi="ar-SA"/>
              </w:rPr>
              <w:t>00022380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center"/>
              <w:rPr>
                <w:rFonts w:ascii="Times New Roman" w:hAnsi="Times New Roman"/>
                <w:b/>
                <w:bCs/>
                <w:spacing w:val="-4"/>
                <w:kern w:val="0"/>
                <w:lang w:val="pt-BR" w:eastAsia="en-US" w:bidi="ar-SA"/>
              </w:rPr>
            </w:pPr>
          </w:p>
          <w:p>
            <w:pPr>
              <w:pStyle w:val="173"/>
              <w:spacing w:before="0" w:after="0"/>
              <w:jc w:val="center"/>
              <w:rPr>
                <w:sz w:val="16"/>
                <w:szCs w:val="16"/>
              </w:rPr>
            </w:pPr>
            <w:r>
              <w:rPr>
                <w:rFonts w:ascii="Times New Roman" w:hAnsi="Times New Roman"/>
                <w:b/>
                <w:bCs/>
                <w:spacing w:val="-4"/>
                <w:kern w:val="0"/>
                <w:sz w:val="16"/>
                <w:szCs w:val="16"/>
                <w:lang w:val="pt-BR" w:eastAsia="en-US" w:bidi="ar-SA"/>
              </w:rPr>
              <w:t>01</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center"/>
              <w:rPr>
                <w:rFonts w:ascii="Times New Roman" w:hAnsi="Times New Roman"/>
                <w:b/>
                <w:bCs/>
                <w:kern w:val="0"/>
                <w:lang w:val="pt-BR" w:eastAsia="en-US" w:bidi="ar-SA"/>
              </w:rPr>
            </w:pPr>
          </w:p>
          <w:p>
            <w:pPr>
              <w:pStyle w:val="173"/>
              <w:spacing w:before="0" w:after="0" w:line="264" w:lineRule="auto"/>
              <w:jc w:val="center"/>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rPr>
            </w:pPr>
          </w:p>
          <w:p>
            <w:pPr>
              <w:pStyle w:val="173"/>
              <w:spacing w:before="0" w:after="0" w:line="264" w:lineRule="auto"/>
              <w:jc w:val="both"/>
              <w:rPr>
                <w:sz w:val="16"/>
                <w:szCs w:val="16"/>
              </w:rPr>
            </w:pPr>
            <w:r>
              <w:rPr>
                <w:rFonts w:ascii="Times New Roman" w:hAnsi="Times New Roman"/>
                <w:b/>
                <w:bCs/>
                <w:sz w:val="16"/>
                <w:szCs w:val="16"/>
              </w:rPr>
              <w:t>13.569,73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rPr>
            </w:pPr>
          </w:p>
          <w:p>
            <w:pPr>
              <w:pStyle w:val="173"/>
              <w:spacing w:before="0" w:after="0" w:line="264" w:lineRule="auto"/>
              <w:jc w:val="both"/>
              <w:rPr>
                <w:sz w:val="16"/>
                <w:szCs w:val="16"/>
              </w:rPr>
            </w:pPr>
            <w:r>
              <w:rPr>
                <w:rFonts w:ascii="Times New Roman" w:hAnsi="Times New Roman"/>
                <w:b/>
                <w:bCs/>
                <w:sz w:val="16"/>
                <w:szCs w:val="16"/>
              </w:rPr>
              <w:t>13.569,73</w:t>
            </w:r>
          </w:p>
        </w:tc>
      </w:tr>
      <w:tr>
        <w:tblPrEx>
          <w:tblCellMar>
            <w:top w:w="0" w:type="dxa"/>
            <w:left w:w="7" w:type="dxa"/>
            <w:bottom w:w="0" w:type="dxa"/>
            <w:right w:w="7" w:type="dxa"/>
          </w:tblCellMar>
        </w:tblPrEx>
        <w:trPr>
          <w:trHeight w:val="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rFonts w:ascii="Times New Roman" w:hAnsi="Times New Roman"/>
                <w:b/>
                <w:spacing w:val="-5"/>
                <w:kern w:val="0"/>
                <w:lang w:val="pt-BR" w:eastAsia="en-US" w:bidi="ar-SA"/>
              </w:rPr>
            </w:pPr>
          </w:p>
          <w:p>
            <w:pPr>
              <w:pStyle w:val="173"/>
              <w:spacing w:before="226" w:after="0"/>
              <w:jc w:val="both"/>
              <w:rPr>
                <w:sz w:val="16"/>
                <w:szCs w:val="16"/>
              </w:rPr>
            </w:pPr>
            <w:r>
              <w:rPr>
                <w:rFonts w:ascii="Times New Roman" w:hAnsi="Times New Roman"/>
                <w:b/>
                <w:spacing w:val="-5"/>
                <w:kern w:val="0"/>
                <w:sz w:val="16"/>
                <w:szCs w:val="16"/>
                <w:lang w:val="pt-BR" w:eastAsia="en-US" w:bidi="ar-SA"/>
              </w:rPr>
              <w:t>2</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kern w:val="0"/>
                <w:sz w:val="16"/>
                <w:szCs w:val="16"/>
                <w:u w:val="single"/>
                <w:lang w:val="pt-BR" w:eastAsia="en-US" w:bidi="ar-SA"/>
              </w:rPr>
              <w:t xml:space="preserve">NVR 32 CANAIS com HD 08 </w:t>
            </w:r>
            <w:r>
              <w:rPr>
                <w:rFonts w:ascii="Times New Roman" w:hAnsi="Times New Roman"/>
                <w:b/>
                <w:spacing w:val="-5"/>
                <w:kern w:val="0"/>
                <w:sz w:val="16"/>
                <w:szCs w:val="16"/>
                <w:u w:val="single"/>
                <w:lang w:val="pt-BR" w:eastAsia="en-US" w:bidi="ar-SA"/>
              </w:rPr>
              <w:t>TB:</w:t>
            </w:r>
          </w:p>
          <w:p>
            <w:pPr>
              <w:pStyle w:val="173"/>
              <w:spacing w:before="226" w:after="0"/>
              <w:jc w:val="both"/>
              <w:rPr>
                <w:rFonts w:ascii="Times New Roman" w:hAnsi="Times New Roman"/>
                <w:kern w:val="0"/>
                <w:sz w:val="16"/>
                <w:szCs w:val="16"/>
                <w:lang w:val="pt-BR" w:eastAsia="en-US" w:bidi="ar-SA"/>
              </w:rPr>
            </w:pPr>
          </w:p>
          <w:p>
            <w:pPr>
              <w:pStyle w:val="173"/>
              <w:spacing w:before="0" w:after="0"/>
              <w:jc w:val="both"/>
              <w:rPr>
                <w:sz w:val="16"/>
                <w:szCs w:val="16"/>
              </w:rPr>
            </w:pPr>
            <w:r>
              <w:rPr>
                <w:rFonts w:ascii="Times New Roman" w:hAnsi="Times New Roman"/>
                <w:kern w:val="0"/>
                <w:sz w:val="16"/>
                <w:szCs w:val="16"/>
                <w:lang w:val="pt-BR" w:eastAsia="en-US" w:bidi="ar-SA"/>
              </w:rPr>
              <w:t xml:space="preserve">NVR 32 CANAIS H265+ SATA 3 </w:t>
            </w:r>
            <w:r>
              <w:rPr>
                <w:rFonts w:ascii="Times New Roman" w:hAnsi="Times New Roman"/>
                <w:spacing w:val="-4"/>
                <w:kern w:val="0"/>
                <w:sz w:val="16"/>
                <w:szCs w:val="16"/>
                <w:lang w:val="pt-BR" w:eastAsia="en-US" w:bidi="ar-SA"/>
              </w:rPr>
              <w:t>com:</w:t>
            </w:r>
          </w:p>
          <w:p>
            <w:pPr>
              <w:pStyle w:val="173"/>
              <w:spacing w:before="0" w:after="0"/>
              <w:jc w:val="both"/>
              <w:rPr>
                <w:rFonts w:ascii="Times New Roman" w:hAnsi="Times New Roman"/>
                <w:spacing w:val="-4"/>
                <w:kern w:val="0"/>
                <w:sz w:val="16"/>
                <w:szCs w:val="16"/>
                <w:lang w:val="pt-BR" w:eastAsia="en-US" w:bidi="ar-SA"/>
              </w:rPr>
            </w:pPr>
          </w:p>
          <w:p>
            <w:pPr>
              <w:pStyle w:val="173"/>
              <w:spacing w:before="0" w:after="0" w:line="264" w:lineRule="auto"/>
              <w:jc w:val="both"/>
              <w:rPr>
                <w:sz w:val="16"/>
                <w:szCs w:val="16"/>
              </w:rPr>
            </w:pPr>
            <w:r>
              <w:rPr>
                <w:rFonts w:ascii="Times New Roman" w:hAnsi="Times New Roman"/>
                <w:kern w:val="0"/>
                <w:sz w:val="16"/>
                <w:szCs w:val="16"/>
                <w:lang w:val="pt-BR" w:eastAsia="en-US" w:bidi="ar-SA"/>
              </w:rPr>
              <w:t>processador de alto desempenho, entrada de vídeo,</w:t>
            </w:r>
          </w:p>
          <w:p>
            <w:pPr>
              <w:pStyle w:val="173"/>
              <w:spacing w:before="0" w:after="0" w:line="264" w:lineRule="auto"/>
              <w:jc w:val="both"/>
              <w:rPr>
                <w:sz w:val="16"/>
                <w:szCs w:val="16"/>
              </w:rPr>
            </w:pPr>
            <w:r>
              <w:rPr>
                <w:rFonts w:ascii="Times New Roman" w:hAnsi="Times New Roman"/>
                <w:kern w:val="0"/>
                <w:sz w:val="16"/>
                <w:szCs w:val="16"/>
                <w:lang w:val="pt-BR" w:eastAsia="en-US" w:bidi="ar-SA"/>
              </w:rPr>
              <w:t>suporte para 32 câmeras IP,</w:t>
            </w:r>
          </w:p>
          <w:p>
            <w:pPr>
              <w:pStyle w:val="173"/>
              <w:spacing w:before="0" w:after="0" w:line="264" w:lineRule="auto"/>
              <w:jc w:val="both"/>
              <w:rPr>
                <w:sz w:val="16"/>
                <w:szCs w:val="16"/>
              </w:rPr>
            </w:pPr>
            <w:r>
              <w:rPr>
                <w:rFonts w:ascii="Times New Roman" w:hAnsi="Times New Roman"/>
                <w:kern w:val="0"/>
                <w:sz w:val="16"/>
                <w:szCs w:val="16"/>
                <w:lang w:val="pt-BR" w:eastAsia="en-US" w:bidi="ar-SA"/>
              </w:rPr>
              <w:t>saídas de vídeo no mínimo 1 HDMI e 1 VGA, resoluções suportadas no monitor HDMI 3.840 × 2.160, 1920 × 1080,1280 × 1024, 1280 × 720,</w:t>
            </w:r>
          </w:p>
          <w:p>
            <w:pPr>
              <w:pStyle w:val="173"/>
              <w:spacing w:before="0" w:after="0" w:line="264" w:lineRule="auto"/>
              <w:jc w:val="both"/>
              <w:rPr>
                <w:sz w:val="16"/>
                <w:szCs w:val="16"/>
              </w:rPr>
            </w:pPr>
            <w:r>
              <w:rPr>
                <w:rFonts w:ascii="Times New Roman" w:hAnsi="Times New Roman"/>
                <w:kern w:val="0"/>
                <w:sz w:val="16"/>
                <w:szCs w:val="16"/>
                <w:lang w:val="pt-BR" w:eastAsia="en-US" w:bidi="ar-SA"/>
              </w:rPr>
              <w:t>resoluções suportadas no monitor VGA 11920 × 1080, 1280 × 1024,1280 × 720,</w:t>
            </w:r>
          </w:p>
          <w:p>
            <w:pPr>
              <w:pStyle w:val="173"/>
              <w:spacing w:before="0" w:after="0" w:line="264" w:lineRule="auto"/>
              <w:jc w:val="both"/>
              <w:rPr>
                <w:sz w:val="16"/>
                <w:szCs w:val="16"/>
              </w:rPr>
            </w:pPr>
            <w:r>
              <w:rPr>
                <w:rFonts w:ascii="Times New Roman" w:hAnsi="Times New Roman"/>
                <w:kern w:val="0"/>
                <w:sz w:val="16"/>
                <w:szCs w:val="16"/>
                <w:lang w:val="pt-BR" w:eastAsia="en-US" w:bidi="ar-SA"/>
              </w:rPr>
              <w:t>quantidade de canais exibidos na tela 1, 4, 8, 9, 16,</w:t>
            </w:r>
          </w:p>
          <w:p>
            <w:pPr>
              <w:pStyle w:val="173"/>
              <w:spacing w:before="0" w:after="0" w:line="264" w:lineRule="auto"/>
              <w:jc w:val="both"/>
              <w:rPr>
                <w:sz w:val="16"/>
                <w:szCs w:val="16"/>
              </w:rPr>
            </w:pPr>
            <w:r>
              <w:rPr>
                <w:rFonts w:ascii="Times New Roman" w:hAnsi="Times New Roman"/>
                <w:kern w:val="0"/>
                <w:sz w:val="16"/>
                <w:szCs w:val="16"/>
                <w:lang w:val="pt-BR" w:eastAsia="en-US" w:bidi="ar-SA"/>
              </w:rPr>
              <w:t>25 e 32,</w:t>
            </w:r>
          </w:p>
          <w:p>
            <w:pPr>
              <w:pStyle w:val="173"/>
              <w:spacing w:before="0" w:after="0" w:line="264" w:lineRule="auto"/>
              <w:jc w:val="both"/>
              <w:rPr>
                <w:sz w:val="16"/>
                <w:szCs w:val="16"/>
              </w:rPr>
            </w:pPr>
            <w:r>
              <w:rPr>
                <w:rFonts w:ascii="Times New Roman" w:hAnsi="Times New Roman"/>
                <w:kern w:val="0"/>
                <w:sz w:val="16"/>
                <w:szCs w:val="16"/>
                <w:lang w:val="pt-BR" w:eastAsia="en-US" w:bidi="ar-SA"/>
              </w:rPr>
              <w:t>com resoluções suportadas na visualização 8MP (4K), 6MP, 5MP, 4MP, 3MP, 2MP(Full HD/1080p), 1MP(HD/720p), D1, CIF,</w:t>
            </w:r>
          </w:p>
          <w:p>
            <w:pPr>
              <w:pStyle w:val="173"/>
              <w:spacing w:before="0" w:after="0" w:line="264" w:lineRule="auto"/>
              <w:jc w:val="both"/>
              <w:rPr>
                <w:sz w:val="16"/>
                <w:szCs w:val="16"/>
              </w:rPr>
            </w:pPr>
            <w:r>
              <w:rPr>
                <w:rFonts w:ascii="Times New Roman" w:hAnsi="Times New Roman"/>
                <w:kern w:val="0"/>
                <w:sz w:val="16"/>
                <w:szCs w:val="16"/>
                <w:lang w:val="pt-BR" w:eastAsia="en-US" w:bidi="ar-SA"/>
              </w:rPr>
              <w:t>com Zoom digital,</w:t>
            </w:r>
          </w:p>
          <w:p>
            <w:pPr>
              <w:pStyle w:val="173"/>
              <w:spacing w:before="0" w:after="0" w:line="264" w:lineRule="auto"/>
              <w:jc w:val="both"/>
              <w:rPr>
                <w:sz w:val="16"/>
                <w:szCs w:val="16"/>
              </w:rPr>
            </w:pPr>
            <w:r>
              <w:rPr>
                <w:rFonts w:ascii="Times New Roman" w:hAnsi="Times New Roman"/>
                <w:kern w:val="0"/>
                <w:sz w:val="16"/>
                <w:szCs w:val="16"/>
                <w:lang w:val="pt-BR" w:eastAsia="en-US" w:bidi="ar-SA"/>
              </w:rPr>
              <w:t>com Controle de contas de usuário com permissões de acesso ao sistema,</w:t>
            </w:r>
          </w:p>
          <w:p>
            <w:pPr>
              <w:pStyle w:val="173"/>
              <w:spacing w:before="0" w:after="0" w:line="264" w:lineRule="auto"/>
              <w:jc w:val="both"/>
              <w:rPr>
                <w:sz w:val="16"/>
                <w:szCs w:val="16"/>
              </w:rPr>
            </w:pPr>
            <w:r>
              <w:rPr>
                <w:rFonts w:ascii="Times New Roman" w:hAnsi="Times New Roman"/>
                <w:kern w:val="0"/>
                <w:sz w:val="16"/>
                <w:szCs w:val="16"/>
                <w:lang w:val="pt-BR" w:eastAsia="en-US" w:bidi="ar-SA"/>
              </w:rPr>
              <w:t>gravação com sistema de compressão dos arquivos H.265/H.264/H.264H/H.264B/MJPEG resoluções de gravação suportadas 8MP(4K), 6MP, 5MP, 4MP, 3MP, 2MP(Full HD/1080p), 1MP(HD</w:t>
            </w:r>
          </w:p>
          <w:p>
            <w:pPr>
              <w:pStyle w:val="173"/>
              <w:spacing w:before="0" w:after="0" w:line="264" w:lineRule="auto"/>
              <w:jc w:val="both"/>
              <w:rPr>
                <w:sz w:val="16"/>
                <w:szCs w:val="16"/>
              </w:rPr>
            </w:pPr>
            <w:r>
              <w:rPr>
                <w:rFonts w:ascii="Times New Roman" w:hAnsi="Times New Roman"/>
                <w:kern w:val="0"/>
                <w:sz w:val="16"/>
                <w:szCs w:val="16"/>
                <w:lang w:val="pt-BR" w:eastAsia="en-US" w:bidi="ar-SA"/>
              </w:rPr>
              <w:t>/720p), D1, CIF,</w:t>
            </w:r>
          </w:p>
          <w:p>
            <w:pPr>
              <w:pStyle w:val="173"/>
              <w:spacing w:before="0" w:after="0" w:line="264" w:lineRule="auto"/>
              <w:jc w:val="both"/>
              <w:rPr>
                <w:sz w:val="16"/>
                <w:szCs w:val="16"/>
              </w:rPr>
            </w:pPr>
            <w:r>
              <w:rPr>
                <w:rFonts w:ascii="Times New Roman" w:hAnsi="Times New Roman"/>
                <w:kern w:val="0"/>
                <w:sz w:val="16"/>
                <w:szCs w:val="16"/>
                <w:lang w:val="pt-BR" w:eastAsia="en-US" w:bidi="ar-SA"/>
              </w:rPr>
              <w:t>taxa de frames suportada para gravação por resolução 8MP(4K), 6MP, 5MP,4MP, 3MP, 2MP</w:t>
            </w:r>
          </w:p>
          <w:p>
            <w:pPr>
              <w:pStyle w:val="173"/>
              <w:spacing w:before="0" w:after="0" w:line="264" w:lineRule="auto"/>
              <w:jc w:val="both"/>
              <w:rPr>
                <w:sz w:val="16"/>
                <w:szCs w:val="16"/>
              </w:rPr>
            </w:pPr>
            <w:r>
              <w:rPr>
                <w:rFonts w:ascii="Times New Roman" w:hAnsi="Times New Roman"/>
                <w:kern w:val="0"/>
                <w:sz w:val="16"/>
                <w:szCs w:val="16"/>
                <w:lang w:val="pt-BR" w:eastAsia="en-US" w:bidi="ar-SA"/>
              </w:rPr>
              <w:t>(Full HD/1080p), 1MP(HD/720p), D1, CIF todos em até 30 FPS,</w:t>
            </w:r>
          </w:p>
          <w:p>
            <w:pPr>
              <w:pStyle w:val="173"/>
              <w:spacing w:before="0" w:after="0" w:line="264" w:lineRule="auto"/>
              <w:jc w:val="both"/>
              <w:rPr>
                <w:sz w:val="16"/>
                <w:szCs w:val="16"/>
              </w:rPr>
            </w:pPr>
            <w:r>
              <w:rPr>
                <w:rFonts w:ascii="Times New Roman" w:hAnsi="Times New Roman"/>
                <w:kern w:val="0"/>
                <w:sz w:val="16"/>
                <w:szCs w:val="16"/>
                <w:lang w:val="pt-BR" w:eastAsia="en-US" w:bidi="ar-SA"/>
              </w:rPr>
              <w:t>taxa de bit rate suportada para gravação 180 Mbps, considerando uma taxa de frames de 30 FPS. armazenamento disco rígido com capacidade mínima de 8TB SATA 3;</w:t>
            </w:r>
          </w:p>
          <w:p>
            <w:pPr>
              <w:pStyle w:val="173"/>
              <w:spacing w:before="0" w:after="0" w:line="264" w:lineRule="auto"/>
              <w:jc w:val="both"/>
              <w:rPr>
                <w:rFonts w:ascii="Times New Roman" w:hAnsi="Times New Roman"/>
                <w:kern w:val="0"/>
                <w:sz w:val="16"/>
                <w:szCs w:val="16"/>
                <w:lang w:val="pt-BR" w:eastAsia="en-US" w:bidi="ar-SA"/>
              </w:rPr>
            </w:pPr>
          </w:p>
          <w:p>
            <w:pPr>
              <w:pStyle w:val="173"/>
              <w:spacing w:before="0" w:after="0" w:line="264" w:lineRule="auto"/>
              <w:jc w:val="both"/>
              <w:rPr>
                <w:sz w:val="16"/>
                <w:szCs w:val="16"/>
              </w:rPr>
            </w:pPr>
            <w:r>
              <w:rPr>
                <w:rFonts w:ascii="Times New Roman" w:hAnsi="Times New Roman"/>
                <w:b/>
                <w:kern w:val="0"/>
                <w:sz w:val="16"/>
                <w:szCs w:val="16"/>
                <w:lang w:val="pt-BR" w:eastAsia="en-US" w:bidi="ar-SA"/>
              </w:rPr>
              <w:t>Deverá ser fornecido junto com o NVR um</w:t>
            </w:r>
            <w:r>
              <w:rPr>
                <w:rFonts w:ascii="Times New Roman" w:hAnsi="Times New Roman"/>
                <w:b/>
                <w:spacing w:val="40"/>
                <w:kern w:val="0"/>
                <w:sz w:val="16"/>
                <w:szCs w:val="16"/>
                <w:lang w:val="pt-BR" w:eastAsia="en-US" w:bidi="ar-SA"/>
              </w:rPr>
              <w:t xml:space="preserve"> </w:t>
            </w:r>
            <w:r>
              <w:rPr>
                <w:rFonts w:ascii="Times New Roman" w:hAnsi="Times New Roman"/>
                <w:b/>
                <w:kern w:val="0"/>
                <w:sz w:val="16"/>
                <w:szCs w:val="16"/>
                <w:lang w:val="pt-BR" w:eastAsia="en-US" w:bidi="ar-SA"/>
              </w:rPr>
              <w:t>HD 08 TB</w:t>
            </w:r>
            <w:r>
              <w:rPr>
                <w:rFonts w:ascii="Times New Roman" w:hAnsi="Times New Roman"/>
                <w:kern w:val="0"/>
                <w:sz w:val="16"/>
                <w:szCs w:val="16"/>
                <w:lang w:val="pt-BR" w:eastAsia="en-US" w:bidi="ar-SA"/>
              </w:rPr>
              <w:t>, Disco rígido especial para segurança eletrônica com operação 24 horas por dia 7 dias por semana, estabilidade na gravação de dados, velocidade de disco controlada, dissipação de calor otimizada, baixo</w:t>
            </w:r>
            <w:r>
              <w:rPr>
                <w:rFonts w:ascii="Times New Roman" w:hAnsi="Times New Roman"/>
                <w:spacing w:val="80"/>
                <w:kern w:val="0"/>
                <w:sz w:val="16"/>
                <w:szCs w:val="16"/>
                <w:lang w:val="pt-BR" w:eastAsia="en-US" w:bidi="ar-SA"/>
              </w:rPr>
              <w:t xml:space="preserve"> </w:t>
            </w:r>
            <w:r>
              <w:rPr>
                <w:rFonts w:ascii="Times New Roman" w:hAnsi="Times New Roman"/>
                <w:kern w:val="0"/>
                <w:sz w:val="16"/>
                <w:szCs w:val="16"/>
                <w:lang w:val="pt-BR" w:eastAsia="en-US" w:bidi="ar-SA"/>
              </w:rPr>
              <w:t>consumo de energia e nível de ruído.</w:t>
            </w:r>
          </w:p>
          <w:p>
            <w:pPr>
              <w:pStyle w:val="173"/>
              <w:spacing w:before="0" w:after="0" w:line="264" w:lineRule="auto"/>
              <w:jc w:val="both"/>
              <w:rPr>
                <w:rFonts w:ascii="Times New Roman" w:hAnsi="Times New Roman"/>
                <w:kern w:val="0"/>
                <w:sz w:val="16"/>
                <w:szCs w:val="16"/>
                <w:lang w:val="pt-BR" w:eastAsia="en-US" w:bidi="ar-SA"/>
              </w:rPr>
            </w:pPr>
          </w:p>
          <w:p>
            <w:pPr>
              <w:pStyle w:val="173"/>
              <w:spacing w:before="0" w:after="0" w:line="264" w:lineRule="auto"/>
              <w:jc w:val="both"/>
              <w:rPr>
                <w:sz w:val="16"/>
                <w:szCs w:val="16"/>
              </w:rPr>
            </w:pPr>
            <w:r>
              <w:rPr>
                <w:rFonts w:ascii="Times New Roman" w:hAnsi="Times New Roman"/>
                <w:kern w:val="0"/>
                <w:sz w:val="16"/>
                <w:szCs w:val="16"/>
                <w:lang w:val="pt-BR" w:eastAsia="en-US" w:bidi="ar-SA"/>
              </w:rPr>
              <w:t>O Kit ainda deverá conter os seguintes itens:</w:t>
            </w:r>
          </w:p>
          <w:p>
            <w:pPr>
              <w:pStyle w:val="173"/>
              <w:spacing w:before="0" w:after="0" w:line="264" w:lineRule="auto"/>
              <w:jc w:val="both"/>
              <w:rPr>
                <w:rFonts w:ascii="Times New Roman" w:hAnsi="Times New Roman"/>
                <w:kern w:val="0"/>
                <w:sz w:val="16"/>
                <w:szCs w:val="16"/>
                <w:lang w:val="pt-BR" w:eastAsia="en-US" w:bidi="ar-SA"/>
              </w:rPr>
            </w:pPr>
          </w:p>
          <w:p>
            <w:pPr>
              <w:pStyle w:val="173"/>
              <w:spacing w:before="0" w:after="0" w:line="264" w:lineRule="auto"/>
              <w:jc w:val="both"/>
              <w:rPr>
                <w:sz w:val="16"/>
                <w:szCs w:val="16"/>
              </w:rPr>
            </w:pPr>
            <w:r>
              <w:rPr>
                <w:rFonts w:ascii="Times New Roman" w:hAnsi="Times New Roman"/>
                <w:kern w:val="0"/>
                <w:sz w:val="16"/>
                <w:szCs w:val="16"/>
                <w:lang w:eastAsia="en-US" w:bidi="ar-SA"/>
              </w:rPr>
              <w:t>SWITCH 16 PORTAS</w:t>
            </w:r>
          </w:p>
          <w:p>
            <w:pPr>
              <w:pStyle w:val="173"/>
              <w:spacing w:before="0" w:after="0" w:line="264" w:lineRule="auto"/>
              <w:jc w:val="both"/>
              <w:rPr>
                <w:rFonts w:ascii="Times New Roman" w:hAnsi="Times New Roman"/>
                <w:kern w:val="0"/>
                <w:sz w:val="16"/>
                <w:szCs w:val="16"/>
                <w:lang w:val="pt-BR" w:eastAsia="en-US" w:bidi="ar-SA"/>
              </w:rPr>
            </w:pPr>
          </w:p>
          <w:p>
            <w:pPr>
              <w:pStyle w:val="173"/>
              <w:spacing w:before="0" w:after="0" w:line="264" w:lineRule="auto"/>
              <w:jc w:val="both"/>
              <w:rPr>
                <w:sz w:val="16"/>
                <w:szCs w:val="16"/>
              </w:rPr>
            </w:pPr>
            <w:r>
              <w:rPr>
                <w:rFonts w:ascii="Times New Roman" w:hAnsi="Times New Roman"/>
                <w:b/>
                <w:kern w:val="0"/>
                <w:sz w:val="16"/>
                <w:szCs w:val="16"/>
                <w:lang w:val="pt-BR" w:eastAsia="en-US" w:bidi="ar-SA"/>
              </w:rPr>
              <w:t xml:space="preserve">Garantia mínima: 12 </w:t>
            </w:r>
            <w:r>
              <w:rPr>
                <w:rFonts w:ascii="Times New Roman" w:hAnsi="Times New Roman"/>
                <w:b/>
                <w:spacing w:val="-2"/>
                <w:kern w:val="0"/>
                <w:sz w:val="16"/>
                <w:szCs w:val="16"/>
                <w:lang w:val="pt-BR" w:eastAsia="en-US" w:bidi="ar-SA"/>
              </w:rPr>
              <w:t>meses.</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sz w:val="16"/>
                <w:szCs w:val="16"/>
              </w:rPr>
            </w:pPr>
          </w:p>
          <w:p>
            <w:pPr>
              <w:pStyle w:val="173"/>
              <w:spacing w:before="0" w:after="0" w:line="264" w:lineRule="auto"/>
              <w:jc w:val="both"/>
              <w:rPr>
                <w:sz w:val="16"/>
                <w:szCs w:val="16"/>
              </w:rPr>
            </w:pPr>
          </w:p>
          <w:p>
            <w:pPr>
              <w:pStyle w:val="173"/>
              <w:spacing w:before="0" w:after="0" w:line="264" w:lineRule="auto"/>
              <w:jc w:val="both"/>
              <w:rPr>
                <w:rFonts w:ascii="Times New Roman" w:hAnsi="Times New Roman"/>
                <w:b/>
                <w:bCs/>
                <w:kern w:val="0"/>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00065333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pacing w:val="-4"/>
                <w:kern w:val="0"/>
                <w:sz w:val="16"/>
                <w:szCs w:val="16"/>
                <w:lang w:val="pt-BR" w:eastAsia="en-US" w:bidi="ar-SA"/>
              </w:rPr>
            </w:pPr>
          </w:p>
          <w:p>
            <w:pPr>
              <w:pStyle w:val="173"/>
              <w:spacing w:before="0" w:after="0"/>
              <w:jc w:val="both"/>
              <w:rPr>
                <w:sz w:val="16"/>
                <w:szCs w:val="16"/>
              </w:rPr>
            </w:pPr>
          </w:p>
          <w:p>
            <w:pPr>
              <w:pStyle w:val="173"/>
              <w:spacing w:before="0" w:after="0"/>
              <w:jc w:val="both"/>
              <w:rPr>
                <w:rFonts w:ascii="Times New Roman" w:hAnsi="Times New Roman"/>
                <w:b/>
                <w:bCs/>
                <w:spacing w:val="-4"/>
                <w:kern w:val="0"/>
                <w:lang w:val="pt-BR" w:eastAsia="en-US" w:bidi="ar-SA"/>
              </w:rPr>
            </w:pPr>
          </w:p>
          <w:p>
            <w:pPr>
              <w:pStyle w:val="173"/>
              <w:spacing w:before="0" w:after="0"/>
              <w:jc w:val="both"/>
              <w:rPr>
                <w:rFonts w:ascii="Times New Roman" w:hAnsi="Times New Roman"/>
                <w:b/>
                <w:bCs/>
                <w:spacing w:val="-4"/>
                <w:kern w:val="0"/>
                <w:lang w:val="pt-BR" w:eastAsia="en-US" w:bidi="ar-SA"/>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02</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kern w:val="0"/>
                <w:sz w:val="16"/>
                <w:szCs w:val="16"/>
                <w:lang w:val="pt-BR" w:eastAsia="en-US" w:bidi="ar-SA"/>
              </w:rPr>
            </w:pPr>
          </w:p>
          <w:p>
            <w:pPr>
              <w:pStyle w:val="173"/>
              <w:spacing w:before="0" w:after="0" w:line="264" w:lineRule="auto"/>
              <w:jc w:val="both"/>
              <w:rPr>
                <w:rFonts w:ascii="Times New Roman" w:hAnsi="Times New Roman"/>
                <w:b/>
                <w:bCs/>
                <w:kern w:val="0"/>
                <w:lang w:val="pt-BR" w:eastAsia="en-US" w:bidi="ar-SA"/>
              </w:rPr>
            </w:pPr>
          </w:p>
          <w:p>
            <w:pPr>
              <w:pStyle w:val="173"/>
              <w:spacing w:before="0" w:after="0" w:line="264" w:lineRule="auto"/>
              <w:jc w:val="both"/>
              <w:rPr>
                <w:rFonts w:ascii="Times New Roman" w:hAnsi="Times New Roman"/>
                <w:b/>
                <w:bCs/>
                <w:kern w:val="0"/>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sz w:val="16"/>
                <w:szCs w:val="16"/>
              </w:rPr>
            </w:pPr>
          </w:p>
          <w:p>
            <w:pPr>
              <w:pStyle w:val="173"/>
              <w:spacing w:before="0" w:after="0" w:line="264" w:lineRule="auto"/>
              <w:jc w:val="both"/>
              <w:rPr>
                <w:sz w:val="16"/>
                <w:szCs w:val="16"/>
              </w:rPr>
            </w:pPr>
          </w:p>
          <w:p>
            <w:pPr>
              <w:pStyle w:val="173"/>
              <w:spacing w:before="0" w:after="0" w:line="264" w:lineRule="auto"/>
              <w:jc w:val="both"/>
              <w:rPr>
                <w:rFonts w:ascii="Times New Roman" w:hAnsi="Times New Roman"/>
                <w:b/>
                <w:bCs/>
              </w:rPr>
            </w:pPr>
          </w:p>
          <w:p>
            <w:pPr>
              <w:pStyle w:val="173"/>
              <w:spacing w:before="0" w:after="0" w:line="264" w:lineRule="auto"/>
              <w:jc w:val="both"/>
              <w:rPr>
                <w:sz w:val="16"/>
                <w:szCs w:val="16"/>
              </w:rPr>
            </w:pPr>
          </w:p>
          <w:p>
            <w:pPr>
              <w:pStyle w:val="173"/>
              <w:spacing w:before="0" w:after="0" w:line="264" w:lineRule="auto"/>
              <w:jc w:val="both"/>
              <w:rPr>
                <w:rFonts w:hint="default"/>
                <w:sz w:val="16"/>
                <w:szCs w:val="16"/>
                <w:lang w:val="pt-BR"/>
              </w:rPr>
            </w:pPr>
            <w:r>
              <w:rPr>
                <w:rFonts w:ascii="Times New Roman" w:hAnsi="Times New Roman"/>
                <w:b/>
                <w:bCs/>
                <w:sz w:val="16"/>
                <w:szCs w:val="16"/>
              </w:rPr>
              <w:t>12</w:t>
            </w:r>
            <w:r>
              <w:rPr>
                <w:rFonts w:hint="default" w:ascii="Times New Roman" w:hAnsi="Times New Roman"/>
                <w:b/>
                <w:bCs/>
                <w:sz w:val="16"/>
                <w:szCs w:val="16"/>
                <w:lang w:val="pt-BR"/>
              </w:rPr>
              <w:t>.</w:t>
            </w:r>
            <w:r>
              <w:rPr>
                <w:rFonts w:ascii="Times New Roman" w:hAnsi="Times New Roman"/>
                <w:b/>
                <w:bCs/>
                <w:sz w:val="16"/>
                <w:szCs w:val="16"/>
              </w:rPr>
              <w:t>173,4</w:t>
            </w:r>
            <w:r>
              <w:rPr>
                <w:rFonts w:hint="default" w:ascii="Times New Roman" w:hAnsi="Times New Roman"/>
                <w:b/>
                <w:bCs/>
                <w:sz w:val="16"/>
                <w:szCs w:val="16"/>
                <w:lang w:val="pt-BR"/>
              </w:rPr>
              <w:t>0</w:t>
            </w:r>
          </w:p>
          <w:p>
            <w:pPr>
              <w:pStyle w:val="173"/>
              <w:spacing w:before="0" w:after="0" w:line="264" w:lineRule="auto"/>
              <w:jc w:val="both"/>
              <w:rPr>
                <w:rFonts w:ascii="Times New Roman" w:hAnsi="Times New Roman"/>
                <w:b/>
                <w:bCs/>
                <w:sz w:val="16"/>
                <w:szCs w:val="16"/>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sz w:val="16"/>
                <w:szCs w:val="16"/>
              </w:rPr>
            </w:pPr>
          </w:p>
          <w:p>
            <w:pPr>
              <w:pStyle w:val="173"/>
              <w:spacing w:before="0" w:after="0" w:line="264" w:lineRule="auto"/>
              <w:jc w:val="both"/>
              <w:rPr>
                <w:sz w:val="16"/>
                <w:szCs w:val="16"/>
              </w:rPr>
            </w:pPr>
          </w:p>
          <w:p>
            <w:pPr>
              <w:pStyle w:val="173"/>
              <w:spacing w:before="0" w:after="0" w:line="264" w:lineRule="auto"/>
              <w:jc w:val="both"/>
              <w:rPr>
                <w:rFonts w:ascii="Times New Roman" w:hAnsi="Times New Roman"/>
                <w:b/>
                <w:bCs/>
              </w:rPr>
            </w:pPr>
          </w:p>
          <w:p>
            <w:pPr>
              <w:pStyle w:val="173"/>
              <w:spacing w:before="0" w:after="0" w:line="264" w:lineRule="auto"/>
              <w:jc w:val="both"/>
              <w:rPr>
                <w:rFonts w:ascii="Times New Roman" w:hAnsi="Times New Roman"/>
                <w:b/>
                <w:bCs/>
              </w:rPr>
            </w:pPr>
          </w:p>
          <w:p>
            <w:pPr>
              <w:pStyle w:val="173"/>
              <w:spacing w:before="0" w:after="0" w:line="264" w:lineRule="auto"/>
              <w:jc w:val="both"/>
              <w:rPr>
                <w:sz w:val="16"/>
                <w:szCs w:val="16"/>
              </w:rPr>
            </w:pPr>
            <w:r>
              <w:rPr>
                <w:rFonts w:ascii="Times New Roman" w:hAnsi="Times New Roman"/>
                <w:b/>
                <w:bCs/>
                <w:sz w:val="16"/>
                <w:szCs w:val="16"/>
              </w:rPr>
              <w:t>24.346,80</w:t>
            </w:r>
          </w:p>
        </w:tc>
      </w:tr>
      <w:tr>
        <w:tblPrEx>
          <w:tblCellMar>
            <w:top w:w="0" w:type="dxa"/>
            <w:left w:w="7" w:type="dxa"/>
            <w:bottom w:w="0" w:type="dxa"/>
            <w:right w:w="7" w:type="dxa"/>
          </w:tblCellMar>
        </w:tblPrEx>
        <w:trPr>
          <w:trHeight w:val="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spacing w:val="-5"/>
                <w:kern w:val="0"/>
                <w:sz w:val="16"/>
                <w:szCs w:val="16"/>
                <w:lang w:val="pt-BR" w:eastAsia="en-US" w:bidi="ar-SA"/>
              </w:rPr>
              <w:t>3</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spacing w:val="-2"/>
                <w:kern w:val="0"/>
                <w:sz w:val="16"/>
                <w:szCs w:val="16"/>
                <w:u w:val="single"/>
                <w:lang w:val="pt-BR" w:eastAsia="en-US" w:bidi="ar-SA"/>
              </w:rPr>
              <w:t>NOBREAK 1400VA E/S 115V – 8 TOM. UPS SENOIDAL</w:t>
            </w:r>
          </w:p>
          <w:p>
            <w:pPr>
              <w:pStyle w:val="173"/>
              <w:spacing w:before="226" w:after="0"/>
              <w:jc w:val="both"/>
              <w:rPr>
                <w:sz w:val="16"/>
                <w:szCs w:val="16"/>
              </w:rPr>
            </w:pPr>
            <w:r>
              <w:rPr>
                <w:rFonts w:ascii="Times New Roman" w:hAnsi="Times New Roman"/>
                <w:kern w:val="0"/>
                <w:sz w:val="16"/>
                <w:szCs w:val="16"/>
                <w:lang w:eastAsia="en-US" w:bidi="ar-SA"/>
              </w:rPr>
              <w:t>No-break estabilizado de 1.4 Kva, autonomia mínima de 15 minutos - 115V - Tensão de entrada: 115-220 VCA automático em corrente alternada. Tensão de saída de 115 V em corrente alternada, com variação de de ± 5% na ausência da rede elétrica de entrada; Freqüência de 60 Hz (sessenta hertz), com variação máxima de ±0,5% sob variação de ±5% na entrada; Mínimo de 08 tomadas de acordo com a NBR 14136, com fio terra conectado diretamente à entrada e filtro de linha incorporado. Estabilizador microprocessado com 4 estágios de regulação. Deve ter função que corrija a tensão de saída e evite tensões inadequadas aos seus equipamentos (para redes muito altas ou com geradores).</w:t>
            </w:r>
          </w:p>
          <w:p>
            <w:pPr>
              <w:pStyle w:val="173"/>
              <w:spacing w:before="226" w:after="0"/>
              <w:jc w:val="both"/>
              <w:rPr>
                <w:sz w:val="16"/>
                <w:szCs w:val="16"/>
              </w:rPr>
            </w:pPr>
            <w:r>
              <w:rPr>
                <w:rFonts w:ascii="Times New Roman" w:hAnsi="Times New Roman"/>
                <w:b/>
                <w:kern w:val="0"/>
                <w:sz w:val="16"/>
                <w:szCs w:val="16"/>
                <w:lang w:val="pt-BR" w:eastAsia="en-US" w:bidi="ar-SA"/>
              </w:rPr>
              <w:t xml:space="preserve">Garantia mínima: 12 </w:t>
            </w:r>
            <w:r>
              <w:rPr>
                <w:rFonts w:ascii="Times New Roman" w:hAnsi="Times New Roman"/>
                <w:b/>
                <w:spacing w:val="-2"/>
                <w:kern w:val="0"/>
                <w:sz w:val="16"/>
                <w:szCs w:val="16"/>
                <w:lang w:val="pt-BR" w:eastAsia="en-US" w:bidi="ar-SA"/>
              </w:rPr>
              <w:t>meses.</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pacing w:val="-4"/>
                <w:kern w:val="0"/>
                <w:lang w:val="pt-BR" w:eastAsia="en-US" w:bidi="ar-SA"/>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284976-3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pacing w:val="-4"/>
                <w:kern w:val="0"/>
                <w:lang w:val="pt-BR" w:eastAsia="en-US" w:bidi="ar-SA"/>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02</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kern w:val="0"/>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rPr>
            </w:pPr>
          </w:p>
          <w:p>
            <w:pPr>
              <w:pStyle w:val="173"/>
              <w:spacing w:before="0" w:after="0" w:line="264" w:lineRule="auto"/>
              <w:jc w:val="both"/>
              <w:rPr>
                <w:sz w:val="16"/>
                <w:szCs w:val="16"/>
              </w:rPr>
            </w:pPr>
            <w:r>
              <w:rPr>
                <w:rFonts w:ascii="Times New Roman" w:hAnsi="Times New Roman"/>
                <w:b/>
                <w:bCs/>
                <w:sz w:val="16"/>
                <w:szCs w:val="16"/>
              </w:rPr>
              <w:t>1622,33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rPr>
            </w:pPr>
          </w:p>
          <w:p>
            <w:pPr>
              <w:pStyle w:val="173"/>
              <w:spacing w:before="0" w:after="0" w:line="264" w:lineRule="auto"/>
              <w:jc w:val="both"/>
              <w:rPr>
                <w:rFonts w:hint="default"/>
                <w:sz w:val="16"/>
                <w:szCs w:val="16"/>
                <w:lang w:val="pt-BR"/>
              </w:rPr>
            </w:pPr>
            <w:r>
              <w:rPr>
                <w:rFonts w:ascii="Times New Roman" w:hAnsi="Times New Roman"/>
                <w:b/>
                <w:bCs/>
                <w:sz w:val="16"/>
                <w:szCs w:val="16"/>
              </w:rPr>
              <w:t>3.244,6</w:t>
            </w:r>
            <w:r>
              <w:rPr>
                <w:rFonts w:hint="default" w:ascii="Times New Roman" w:hAnsi="Times New Roman"/>
                <w:b/>
                <w:bCs/>
                <w:sz w:val="16"/>
                <w:szCs w:val="16"/>
                <w:lang w:val="pt-BR"/>
              </w:rPr>
              <w:t>7</w:t>
            </w:r>
          </w:p>
        </w:tc>
      </w:tr>
      <w:tr>
        <w:tblPrEx>
          <w:tblCellMar>
            <w:top w:w="0" w:type="dxa"/>
            <w:left w:w="7" w:type="dxa"/>
            <w:bottom w:w="0" w:type="dxa"/>
            <w:right w:w="7" w:type="dxa"/>
          </w:tblCellMar>
        </w:tblPrEx>
        <w:trPr>
          <w:trHeight w:val="602" w:hRule="atLeast"/>
        </w:trPr>
        <w:tc>
          <w:tcPr>
            <w:tcW w:w="566" w:type="dxa"/>
            <w:tcBorders>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sz w:val="16"/>
                <w:szCs w:val="16"/>
              </w:rPr>
              <w:t>4</w:t>
            </w:r>
          </w:p>
        </w:tc>
        <w:tc>
          <w:tcPr>
            <w:tcW w:w="3055" w:type="dxa"/>
            <w:tcBorders>
              <w:left w:val="single" w:color="000000" w:sz="4" w:space="0"/>
              <w:bottom w:val="single" w:color="000000" w:sz="4" w:space="0"/>
              <w:right w:val="single" w:color="000000" w:sz="4" w:space="0"/>
            </w:tcBorders>
            <w:shd w:val="clear" w:color="auto" w:fill="auto"/>
            <w:vAlign w:val="center"/>
          </w:tcPr>
          <w:p>
            <w:pPr>
              <w:spacing w:before="0" w:after="0"/>
              <w:jc w:val="both"/>
              <w:rPr>
                <w:sz w:val="16"/>
                <w:szCs w:val="16"/>
              </w:rPr>
            </w:pPr>
            <w:r>
              <w:rPr>
                <w:rFonts w:ascii="Times New Roman" w:hAnsi="Times New Roman"/>
                <w:b/>
                <w:bCs/>
                <w:kern w:val="0"/>
                <w:sz w:val="16"/>
                <w:szCs w:val="16"/>
                <w:u w:val="single"/>
                <w:lang w:val="pt-BR" w:eastAsia="en-US" w:bidi="ar-SA"/>
              </w:rPr>
              <w:t>Câmera Speed Dome:</w:t>
            </w:r>
          </w:p>
          <w:p>
            <w:pPr>
              <w:pStyle w:val="173"/>
              <w:spacing w:before="0" w:after="0"/>
              <w:jc w:val="both"/>
              <w:rPr>
                <w:rFonts w:ascii="Times New Roman" w:hAnsi="Times New Roman"/>
                <w:b/>
                <w:bCs/>
                <w:kern w:val="0"/>
                <w:sz w:val="16"/>
                <w:szCs w:val="16"/>
                <w:u w:val="single"/>
                <w:lang w:val="pt-BR" w:eastAsia="en-US" w:bidi="ar-SA"/>
              </w:rPr>
            </w:pPr>
          </w:p>
          <w:p>
            <w:pPr>
              <w:pStyle w:val="173"/>
              <w:spacing w:before="0" w:after="0"/>
              <w:jc w:val="both"/>
              <w:rPr>
                <w:sz w:val="16"/>
                <w:szCs w:val="16"/>
              </w:rPr>
            </w:pPr>
            <w:r>
              <w:rPr>
                <w:rFonts w:ascii="Times New Roman" w:hAnsi="Times New Roman"/>
                <w:kern w:val="0"/>
                <w:sz w:val="16"/>
                <w:szCs w:val="16"/>
                <w:lang w:val="pt-BR" w:eastAsia="en-US" w:bidi="ar-SA"/>
              </w:rPr>
              <w:t>lente focal: 4.8~153mm</w:t>
            </w:r>
          </w:p>
          <w:p>
            <w:pPr>
              <w:pStyle w:val="173"/>
              <w:spacing w:before="0" w:after="0"/>
              <w:jc w:val="both"/>
              <w:rPr>
                <w:sz w:val="16"/>
                <w:szCs w:val="16"/>
              </w:rPr>
            </w:pPr>
            <w:r>
              <w:rPr>
                <w:rFonts w:ascii="Times New Roman" w:hAnsi="Times New Roman"/>
                <w:kern w:val="0"/>
                <w:sz w:val="16"/>
                <w:szCs w:val="16"/>
                <w:lang w:val="pt-BR" w:eastAsia="en-US" w:bidi="ar-SA"/>
              </w:rPr>
              <w:t>low light darkfighter 0.005 lux (f1.6)</w:t>
            </w:r>
          </w:p>
          <w:p>
            <w:pPr>
              <w:pStyle w:val="173"/>
              <w:spacing w:before="0" w:after="0"/>
              <w:jc w:val="both"/>
              <w:rPr>
                <w:sz w:val="16"/>
                <w:szCs w:val="16"/>
              </w:rPr>
            </w:pPr>
            <w:r>
              <w:rPr>
                <w:rFonts w:ascii="Times New Roman" w:hAnsi="Times New Roman"/>
                <w:kern w:val="0"/>
                <w:sz w:val="16"/>
                <w:szCs w:val="16"/>
                <w:lang w:val="pt-BR" w:eastAsia="en-US" w:bidi="ar-SA"/>
              </w:rPr>
              <w:t>resolução 2mp (1920 x 1080)</w:t>
            </w:r>
          </w:p>
          <w:p>
            <w:pPr>
              <w:pStyle w:val="173"/>
              <w:spacing w:before="0" w:after="0"/>
              <w:jc w:val="both"/>
              <w:rPr>
                <w:sz w:val="16"/>
                <w:szCs w:val="16"/>
              </w:rPr>
            </w:pPr>
            <w:r>
              <w:rPr>
                <w:rFonts w:ascii="Times New Roman" w:hAnsi="Times New Roman"/>
                <w:kern w:val="0"/>
                <w:sz w:val="16"/>
                <w:szCs w:val="16"/>
                <w:lang w:val="pt-BR" w:eastAsia="en-US" w:bidi="ar-SA"/>
              </w:rPr>
              <w:t>compressão: h.265+/h.265/h.264+/h.264</w:t>
            </w:r>
          </w:p>
          <w:p>
            <w:pPr>
              <w:pStyle w:val="173"/>
              <w:spacing w:before="0" w:after="0"/>
              <w:jc w:val="both"/>
              <w:rPr>
                <w:sz w:val="16"/>
                <w:szCs w:val="16"/>
              </w:rPr>
            </w:pPr>
            <w:r>
              <w:rPr>
                <w:rFonts w:ascii="Times New Roman" w:hAnsi="Times New Roman"/>
                <w:kern w:val="0"/>
                <w:sz w:val="16"/>
                <w:szCs w:val="16"/>
                <w:lang w:val="pt-BR" w:eastAsia="en-US" w:bidi="ar-SA"/>
              </w:rPr>
              <w:t>analíticos: detecção de movimento, detecção de violação de vídeo, exceção, detecção de intrusão, detecção de cruzamento de linha, detecção de entrada de região, saída de região, detecção, detecção de remoção de objetos, detecção bagagem abandonada</w:t>
            </w:r>
          </w:p>
          <w:p>
            <w:pPr>
              <w:pStyle w:val="173"/>
              <w:spacing w:before="0" w:after="0"/>
              <w:jc w:val="both"/>
              <w:rPr>
                <w:sz w:val="16"/>
                <w:szCs w:val="16"/>
              </w:rPr>
            </w:pPr>
            <w:r>
              <w:rPr>
                <w:rFonts w:ascii="Times New Roman" w:hAnsi="Times New Roman"/>
                <w:kern w:val="0"/>
                <w:sz w:val="16"/>
                <w:szCs w:val="16"/>
                <w:lang w:val="pt-BR" w:eastAsia="en-US" w:bidi="ar-SA"/>
              </w:rPr>
              <w:t>faixa de ir: 150 metros</w:t>
            </w:r>
          </w:p>
          <w:p>
            <w:pPr>
              <w:pStyle w:val="173"/>
              <w:spacing w:before="0" w:after="0"/>
              <w:jc w:val="both"/>
              <w:rPr>
                <w:sz w:val="16"/>
                <w:szCs w:val="16"/>
              </w:rPr>
            </w:pPr>
            <w:r>
              <w:rPr>
                <w:rFonts w:ascii="Times New Roman" w:hAnsi="Times New Roman"/>
                <w:kern w:val="0"/>
                <w:sz w:val="16"/>
                <w:szCs w:val="16"/>
                <w:lang w:val="pt-BR" w:eastAsia="en-US" w:bidi="ar-SA"/>
              </w:rPr>
              <w:t>ajuste de ângulo: pan ? 0.1~120º / tilt - 0.1~80º / zoom ? 32x</w:t>
            </w:r>
          </w:p>
          <w:p>
            <w:pPr>
              <w:pStyle w:val="173"/>
              <w:spacing w:before="0" w:after="0"/>
              <w:jc w:val="both"/>
              <w:rPr>
                <w:sz w:val="16"/>
                <w:szCs w:val="16"/>
              </w:rPr>
            </w:pPr>
            <w:r>
              <w:rPr>
                <w:rFonts w:ascii="Times New Roman" w:hAnsi="Times New Roman"/>
                <w:kern w:val="0"/>
                <w:sz w:val="16"/>
                <w:szCs w:val="16"/>
                <w:lang w:val="pt-BR" w:eastAsia="en-US" w:bidi="ar-SA"/>
              </w:rPr>
              <w:t>velocidade de presets: pan ? 120º / tilt ? 80º</w:t>
            </w:r>
          </w:p>
          <w:p>
            <w:pPr>
              <w:pStyle w:val="173"/>
              <w:spacing w:before="0" w:after="0"/>
              <w:jc w:val="both"/>
              <w:rPr>
                <w:rFonts w:ascii="Times New Roman" w:hAnsi="Times New Roman"/>
                <w:kern w:val="0"/>
                <w:sz w:val="16"/>
                <w:szCs w:val="16"/>
                <w:lang w:val="pt-BR" w:eastAsia="en-US" w:bidi="ar-SA"/>
              </w:rPr>
            </w:pPr>
          </w:p>
          <w:p>
            <w:pPr>
              <w:pStyle w:val="173"/>
              <w:spacing w:before="0" w:after="0"/>
              <w:jc w:val="both"/>
              <w:rPr>
                <w:sz w:val="16"/>
                <w:szCs w:val="16"/>
              </w:rPr>
            </w:pPr>
            <w:r>
              <w:rPr>
                <w:rFonts w:ascii="Times New Roman" w:hAnsi="Times New Roman"/>
                <w:kern w:val="0"/>
                <w:sz w:val="16"/>
                <w:szCs w:val="16"/>
                <w:lang w:val="pt-BR" w:eastAsia="en-US" w:bidi="ar-SA"/>
              </w:rPr>
              <w:t xml:space="preserve">Marca de referência: </w:t>
            </w:r>
            <w:r>
              <w:rPr>
                <w:rFonts w:ascii="Times New Roman" w:hAnsi="Times New Roman"/>
                <w:kern w:val="0"/>
                <w:sz w:val="16"/>
                <w:szCs w:val="16"/>
                <w:lang w:eastAsia="en-US" w:bidi="ar-SA"/>
              </w:rPr>
              <w:t>Hikvision;</w:t>
            </w:r>
          </w:p>
          <w:p>
            <w:pPr>
              <w:pStyle w:val="173"/>
              <w:spacing w:before="226" w:after="0"/>
              <w:jc w:val="both"/>
              <w:rPr>
                <w:sz w:val="16"/>
                <w:szCs w:val="16"/>
              </w:rPr>
            </w:pPr>
            <w:r>
              <w:rPr>
                <w:rFonts w:ascii="Times New Roman" w:hAnsi="Times New Roman"/>
                <w:b/>
                <w:kern w:val="0"/>
                <w:sz w:val="16"/>
                <w:szCs w:val="16"/>
                <w:lang w:val="pt-BR" w:eastAsia="en-US" w:bidi="ar-SA"/>
              </w:rPr>
              <w:t xml:space="preserve">Garantia mínima: 12 </w:t>
            </w:r>
            <w:r>
              <w:rPr>
                <w:rFonts w:ascii="Times New Roman" w:hAnsi="Times New Roman"/>
                <w:b/>
                <w:spacing w:val="-2"/>
                <w:kern w:val="0"/>
                <w:sz w:val="16"/>
                <w:szCs w:val="16"/>
                <w:lang w:val="pt-BR" w:eastAsia="en-US" w:bidi="ar-SA"/>
              </w:rPr>
              <w:t>meses.</w:t>
            </w:r>
          </w:p>
          <w:p>
            <w:pPr>
              <w:pStyle w:val="173"/>
              <w:spacing w:before="0" w:after="0"/>
              <w:jc w:val="both"/>
              <w:rPr>
                <w:rFonts w:ascii="Times New Roman" w:hAnsi="Times New Roman"/>
                <w:b/>
                <w:bCs/>
                <w:kern w:val="0"/>
                <w:sz w:val="16"/>
                <w:szCs w:val="16"/>
                <w:u w:val="single"/>
                <w:lang w:val="pt-BR" w:eastAsia="en-US" w:bidi="ar-SA"/>
              </w:rPr>
            </w:pPr>
          </w:p>
        </w:tc>
        <w:tc>
          <w:tcPr>
            <w:tcW w:w="1072" w:type="dxa"/>
            <w:tcBorders>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bCs/>
                <w:spacing w:val="-4"/>
                <w:kern w:val="0"/>
                <w:sz w:val="16"/>
                <w:szCs w:val="16"/>
                <w:lang w:val="pt-BR" w:eastAsia="en-US" w:bidi="ar-SA"/>
              </w:rPr>
              <w:t>00036486</w:t>
            </w:r>
          </w:p>
        </w:tc>
        <w:tc>
          <w:tcPr>
            <w:tcW w:w="524" w:type="dxa"/>
            <w:tcBorders>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bCs/>
                <w:sz w:val="16"/>
                <w:szCs w:val="16"/>
              </w:rPr>
              <w:t>01</w:t>
            </w:r>
          </w:p>
        </w:tc>
        <w:tc>
          <w:tcPr>
            <w:tcW w:w="827" w:type="dxa"/>
            <w:tcBorders>
              <w:left w:val="single" w:color="000000" w:sz="4" w:space="0"/>
              <w:bottom w:val="single" w:color="000000" w:sz="4" w:space="0"/>
            </w:tcBorders>
            <w:shd w:val="clear" w:color="auto" w:fill="auto"/>
            <w:vAlign w:val="center"/>
          </w:tcPr>
          <w:p>
            <w:pPr>
              <w:pStyle w:val="173"/>
              <w:spacing w:before="0" w:after="0" w:line="264" w:lineRule="auto"/>
              <w:jc w:val="both"/>
              <w:rPr>
                <w:sz w:val="16"/>
                <w:szCs w:val="16"/>
              </w:rPr>
            </w:pPr>
            <w:r>
              <w:rPr>
                <w:rFonts w:ascii="Times New Roman" w:hAnsi="Times New Roman"/>
                <w:b/>
                <w:bCs/>
                <w:sz w:val="16"/>
                <w:szCs w:val="16"/>
              </w:rPr>
              <w:t>UN</w:t>
            </w:r>
          </w:p>
        </w:tc>
        <w:tc>
          <w:tcPr>
            <w:tcW w:w="1209" w:type="dxa"/>
            <w:tcBorders>
              <w:left w:val="single" w:color="000000" w:sz="4" w:space="0"/>
              <w:bottom w:val="single" w:color="000000" w:sz="4" w:space="0"/>
            </w:tcBorders>
            <w:shd w:val="clear" w:color="auto" w:fill="auto"/>
            <w:vAlign w:val="center"/>
          </w:tcPr>
          <w:p>
            <w:pPr>
              <w:pStyle w:val="173"/>
              <w:spacing w:before="0" w:after="0" w:line="264" w:lineRule="auto"/>
              <w:jc w:val="both"/>
              <w:rPr>
                <w:sz w:val="16"/>
                <w:szCs w:val="16"/>
              </w:rPr>
            </w:pPr>
            <w:r>
              <w:rPr>
                <w:rFonts w:ascii="Times New Roman" w:hAnsi="Times New Roman"/>
                <w:b/>
                <w:bCs/>
                <w:sz w:val="16"/>
                <w:szCs w:val="16"/>
              </w:rPr>
              <w:t>9.090,69</w:t>
            </w:r>
          </w:p>
        </w:tc>
        <w:tc>
          <w:tcPr>
            <w:tcW w:w="1307" w:type="dxa"/>
            <w:tcBorders>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sz w:val="16"/>
                <w:szCs w:val="16"/>
              </w:rPr>
            </w:pPr>
            <w:r>
              <w:rPr>
                <w:rFonts w:ascii="Times New Roman" w:hAnsi="Times New Roman"/>
                <w:b/>
                <w:bCs/>
                <w:sz w:val="16"/>
                <w:szCs w:val="16"/>
              </w:rPr>
              <w:t>9.090,69</w:t>
            </w:r>
          </w:p>
        </w:tc>
      </w:tr>
      <w:tr>
        <w:tblPrEx>
          <w:tblCellMar>
            <w:top w:w="0" w:type="dxa"/>
            <w:left w:w="7" w:type="dxa"/>
            <w:bottom w:w="0" w:type="dxa"/>
            <w:right w:w="7" w:type="dxa"/>
          </w:tblCellMar>
        </w:tblPrEx>
        <w:trPr>
          <w:trHeight w:val="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spacing w:val="-5"/>
                <w:kern w:val="0"/>
                <w:sz w:val="16"/>
                <w:szCs w:val="16"/>
                <w:lang w:val="pt-BR" w:eastAsia="en-US" w:bidi="ar-SA"/>
              </w:rPr>
              <w:t>5</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kern w:val="0"/>
                <w:sz w:val="16"/>
                <w:szCs w:val="16"/>
                <w:u w:val="single"/>
                <w:lang w:val="pt-BR" w:eastAsia="en-US" w:bidi="ar-SA"/>
              </w:rPr>
              <w:t xml:space="preserve">CÂMERAS </w:t>
            </w:r>
            <w:r>
              <w:rPr>
                <w:rFonts w:ascii="Times New Roman" w:hAnsi="Times New Roman"/>
                <w:b/>
                <w:spacing w:val="-2"/>
                <w:kern w:val="0"/>
                <w:sz w:val="16"/>
                <w:szCs w:val="16"/>
                <w:u w:val="single"/>
                <w:lang w:val="pt-BR" w:eastAsia="en-US" w:bidi="ar-SA"/>
              </w:rPr>
              <w:t>EXTERNAS E INTERNAS:</w:t>
            </w:r>
          </w:p>
          <w:p>
            <w:pPr>
              <w:pStyle w:val="173"/>
              <w:spacing w:before="226" w:after="0"/>
              <w:jc w:val="both"/>
              <w:rPr>
                <w:sz w:val="16"/>
                <w:szCs w:val="16"/>
              </w:rPr>
            </w:pPr>
            <w:r>
              <w:rPr>
                <w:rFonts w:ascii="Times New Roman" w:hAnsi="Times New Roman"/>
                <w:kern w:val="0"/>
                <w:sz w:val="16"/>
                <w:szCs w:val="16"/>
                <w:lang w:val="pt-BR" w:eastAsia="en-US" w:bidi="ar-SA"/>
              </w:rPr>
              <w:t>Câmeras externas FULL HD, ir 20mts, resolução 2 megapixels (1080p), alimentação PoE ativo (IEE 802.3 af), índice de proteção ip67, compressão de vídeo h.265;</w:t>
            </w:r>
          </w:p>
          <w:p>
            <w:pPr>
              <w:pStyle w:val="173"/>
              <w:spacing w:before="226" w:after="0"/>
              <w:jc w:val="both"/>
              <w:rPr>
                <w:sz w:val="16"/>
                <w:szCs w:val="16"/>
              </w:rPr>
            </w:pPr>
            <w:r>
              <w:rPr>
                <w:rFonts w:ascii="Times New Roman" w:hAnsi="Times New Roman"/>
                <w:kern w:val="0"/>
                <w:sz w:val="16"/>
                <w:szCs w:val="16"/>
                <w:lang w:val="pt-BR" w:eastAsia="en-US" w:bidi="ar-SA"/>
              </w:rPr>
              <w:t>Os itens deverão contemplar as seguintes especificações:</w:t>
            </w:r>
          </w:p>
          <w:p>
            <w:pPr>
              <w:pStyle w:val="173"/>
              <w:spacing w:before="0" w:after="0" w:line="264" w:lineRule="auto"/>
              <w:jc w:val="both"/>
              <w:rPr>
                <w:sz w:val="16"/>
                <w:szCs w:val="16"/>
              </w:rPr>
            </w:pPr>
            <w:r>
              <w:rPr>
                <w:rFonts w:ascii="Times New Roman" w:hAnsi="Times New Roman"/>
                <w:kern w:val="0"/>
                <w:sz w:val="16"/>
                <w:szCs w:val="16"/>
                <w:lang w:eastAsia="en-US" w:bidi="ar-SA"/>
              </w:rPr>
              <w:t>Camera ip bullet full hd 2.8mm, 27 unidades;</w:t>
            </w:r>
          </w:p>
          <w:p>
            <w:pPr>
              <w:pStyle w:val="173"/>
              <w:spacing w:before="0" w:after="0" w:line="264" w:lineRule="auto"/>
              <w:jc w:val="both"/>
              <w:rPr>
                <w:sz w:val="16"/>
                <w:szCs w:val="16"/>
              </w:rPr>
            </w:pPr>
            <w:r>
              <w:rPr>
                <w:rFonts w:ascii="Times New Roman" w:hAnsi="Times New Roman"/>
                <w:kern w:val="0"/>
                <w:sz w:val="16"/>
                <w:szCs w:val="16"/>
                <w:lang w:eastAsia="en-US" w:bidi="ar-SA"/>
              </w:rPr>
              <w:t>Câmera ip dome full hd 2.mp ir 30m lente 2,8mm, 30 unidades;</w:t>
            </w:r>
          </w:p>
          <w:p>
            <w:pPr>
              <w:pStyle w:val="173"/>
              <w:spacing w:before="0" w:after="0" w:line="264" w:lineRule="auto"/>
              <w:jc w:val="both"/>
              <w:rPr>
                <w:rFonts w:ascii="Times New Roman" w:hAnsi="Times New Roman"/>
                <w:kern w:val="0"/>
                <w:sz w:val="16"/>
                <w:szCs w:val="16"/>
                <w:lang w:eastAsia="en-US" w:bidi="ar-SA"/>
              </w:rPr>
            </w:pPr>
          </w:p>
          <w:p>
            <w:pPr>
              <w:pStyle w:val="173"/>
              <w:spacing w:before="0" w:after="0" w:line="264" w:lineRule="auto"/>
              <w:jc w:val="both"/>
              <w:rPr>
                <w:sz w:val="16"/>
                <w:szCs w:val="16"/>
              </w:rPr>
            </w:pPr>
            <w:r>
              <w:rPr>
                <w:rFonts w:ascii="Times New Roman" w:hAnsi="Times New Roman"/>
                <w:kern w:val="0"/>
                <w:sz w:val="16"/>
                <w:szCs w:val="16"/>
                <w:lang w:eastAsia="en-US" w:bidi="ar-SA"/>
              </w:rPr>
              <w:t>Marca de referência: Hikvision;</w:t>
            </w:r>
          </w:p>
          <w:p>
            <w:pPr>
              <w:pStyle w:val="173"/>
              <w:spacing w:before="226" w:after="0"/>
              <w:jc w:val="both"/>
              <w:rPr>
                <w:rFonts w:ascii="Times New Roman" w:hAnsi="Times New Roman"/>
                <w:kern w:val="0"/>
                <w:sz w:val="16"/>
                <w:szCs w:val="16"/>
                <w:lang w:val="pt-BR" w:eastAsia="en-US" w:bidi="ar-SA"/>
              </w:rPr>
            </w:pPr>
          </w:p>
          <w:p>
            <w:pPr>
              <w:pStyle w:val="173"/>
              <w:spacing w:before="226" w:after="0"/>
              <w:jc w:val="both"/>
              <w:rPr>
                <w:sz w:val="16"/>
                <w:szCs w:val="16"/>
              </w:rPr>
            </w:pPr>
            <w:r>
              <w:rPr>
                <w:rFonts w:ascii="Times New Roman" w:hAnsi="Times New Roman"/>
                <w:b/>
                <w:kern w:val="0"/>
                <w:sz w:val="16"/>
                <w:szCs w:val="16"/>
                <w:lang w:val="pt-BR" w:eastAsia="en-US" w:bidi="ar-SA"/>
              </w:rPr>
              <w:t xml:space="preserve">Garantia mínima: 12 </w:t>
            </w:r>
            <w:r>
              <w:rPr>
                <w:rFonts w:ascii="Times New Roman" w:hAnsi="Times New Roman"/>
                <w:b/>
                <w:spacing w:val="-2"/>
                <w:kern w:val="0"/>
                <w:sz w:val="16"/>
                <w:szCs w:val="16"/>
                <w:lang w:val="pt-BR" w:eastAsia="en-US" w:bidi="ar-SA"/>
              </w:rPr>
              <w:t>meses.</w:t>
            </w:r>
          </w:p>
          <w:p>
            <w:pPr>
              <w:pStyle w:val="173"/>
              <w:spacing w:before="0" w:after="0"/>
              <w:jc w:val="both"/>
              <w:rPr>
                <w:rFonts w:ascii="Times New Roman" w:hAnsi="Times New Roman"/>
                <w:kern w:val="0"/>
                <w:sz w:val="16"/>
                <w:szCs w:val="16"/>
                <w:lang w:val="pt-BR" w:eastAsia="en-US" w:bidi="ar-SA"/>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z w:val="16"/>
                <w:szCs w:val="16"/>
              </w:rPr>
            </w:pPr>
          </w:p>
          <w:p>
            <w:pPr>
              <w:pStyle w:val="173"/>
              <w:spacing w:before="0" w:after="0"/>
              <w:jc w:val="both"/>
              <w:rPr>
                <w:rFonts w:ascii="Times New Roman" w:hAnsi="Times New Roman"/>
                <w:b/>
                <w:bCs/>
                <w:sz w:val="16"/>
                <w:szCs w:val="16"/>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00036486</w:t>
            </w:r>
          </w:p>
          <w:p>
            <w:pPr>
              <w:pStyle w:val="173"/>
              <w:spacing w:before="0" w:after="0"/>
              <w:jc w:val="both"/>
              <w:rPr>
                <w:rFonts w:ascii="Times New Roman" w:hAnsi="Times New Roman"/>
                <w:b/>
                <w:bCs/>
                <w:spacing w:val="-4"/>
                <w:kern w:val="0"/>
                <w:sz w:val="16"/>
                <w:szCs w:val="16"/>
                <w:lang w:val="pt-BR" w:eastAsia="en-US"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pacing w:val="-4"/>
                <w:kern w:val="0"/>
                <w:sz w:val="16"/>
                <w:szCs w:val="16"/>
                <w:lang w:val="pt-BR" w:eastAsia="en-US" w:bidi="ar-SA"/>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57</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rFonts w:hint="default"/>
                <w:sz w:val="16"/>
                <w:szCs w:val="16"/>
                <w:lang w:val="pt-BR"/>
              </w:rPr>
            </w:pPr>
            <w:r>
              <w:rPr>
                <w:rFonts w:ascii="Times New Roman" w:hAnsi="Times New Roman"/>
                <w:b/>
                <w:bCs/>
                <w:sz w:val="16"/>
                <w:szCs w:val="16"/>
              </w:rPr>
              <w:t>454, 6</w:t>
            </w:r>
            <w:r>
              <w:rPr>
                <w:rFonts w:hint="default" w:ascii="Times New Roman" w:hAnsi="Times New Roman"/>
                <w:b/>
                <w:bCs/>
                <w:sz w:val="16"/>
                <w:szCs w:val="16"/>
                <w:lang w:val="pt-B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sz w:val="16"/>
                <w:szCs w:val="16"/>
              </w:rPr>
            </w:pPr>
            <w:r>
              <w:rPr>
                <w:rFonts w:ascii="Times New Roman" w:hAnsi="Times New Roman"/>
                <w:b/>
                <w:bCs/>
                <w:sz w:val="16"/>
                <w:szCs w:val="16"/>
              </w:rPr>
              <w:t>25.914,40</w:t>
            </w:r>
          </w:p>
        </w:tc>
      </w:tr>
      <w:tr>
        <w:tblPrEx>
          <w:tblCellMar>
            <w:top w:w="0" w:type="dxa"/>
            <w:left w:w="7" w:type="dxa"/>
            <w:bottom w:w="0" w:type="dxa"/>
            <w:right w:w="7" w:type="dxa"/>
          </w:tblCellMar>
        </w:tblPrEx>
        <w:trPr>
          <w:trHeight w:val="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spacing w:val="-5"/>
                <w:kern w:val="0"/>
                <w:sz w:val="16"/>
                <w:szCs w:val="16"/>
                <w:lang w:val="pt-BR" w:eastAsia="en-US" w:bidi="ar-SA"/>
              </w:rPr>
              <w:t>6</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spacing w:val="-2"/>
                <w:kern w:val="0"/>
                <w:sz w:val="16"/>
                <w:szCs w:val="16"/>
                <w:u w:val="single"/>
                <w:lang w:val="pt-BR" w:eastAsia="en-US" w:bidi="ar-SA"/>
              </w:rPr>
              <w:t>MONITOR DE 23,8’ FULL HD:</w:t>
            </w:r>
          </w:p>
          <w:p>
            <w:pPr>
              <w:pStyle w:val="173"/>
              <w:spacing w:before="0" w:after="0"/>
              <w:jc w:val="both"/>
              <w:rPr>
                <w:rFonts w:ascii="Times New Roman" w:hAnsi="Times New Roman"/>
                <w:b/>
                <w:spacing w:val="-2"/>
                <w:kern w:val="0"/>
                <w:sz w:val="16"/>
                <w:szCs w:val="16"/>
                <w:u w:val="single"/>
                <w:lang w:val="pt-BR" w:eastAsia="en-US" w:bidi="ar-SA"/>
              </w:rPr>
            </w:pPr>
          </w:p>
          <w:p>
            <w:pPr>
              <w:pStyle w:val="173"/>
              <w:spacing w:before="0" w:after="0"/>
              <w:jc w:val="both"/>
              <w:rPr>
                <w:sz w:val="16"/>
                <w:szCs w:val="16"/>
              </w:rPr>
            </w:pPr>
            <w:r>
              <w:rPr>
                <w:rFonts w:ascii="Times New Roman" w:hAnsi="Times New Roman"/>
                <w:kern w:val="0"/>
                <w:sz w:val="16"/>
                <w:szCs w:val="16"/>
                <w:lang w:eastAsia="en-US" w:bidi="ar-SA"/>
              </w:rPr>
              <w:t>Monitor computador, tamanho tela: 23 a 30 pol, tipo de tela: led, formato tela: widescreen, qualidade de imagem: full hd, interatividade da tela: s em interatividade, ajuste: ajuste de rotação, altura e inclinação do display, alimentação: bivolt;</w:t>
            </w:r>
          </w:p>
          <w:p>
            <w:pPr>
              <w:pStyle w:val="173"/>
              <w:spacing w:before="226" w:after="0"/>
              <w:jc w:val="both"/>
              <w:rPr>
                <w:sz w:val="16"/>
                <w:szCs w:val="16"/>
              </w:rPr>
            </w:pPr>
            <w:r>
              <w:rPr>
                <w:rFonts w:ascii="Times New Roman" w:hAnsi="Times New Roman"/>
                <w:b/>
                <w:kern w:val="0"/>
                <w:sz w:val="16"/>
                <w:szCs w:val="16"/>
                <w:lang w:val="pt-BR" w:eastAsia="en-US" w:bidi="ar-SA"/>
              </w:rPr>
              <w:t xml:space="preserve">Garantia mínima: 36 </w:t>
            </w:r>
            <w:r>
              <w:rPr>
                <w:rFonts w:ascii="Times New Roman" w:hAnsi="Times New Roman"/>
                <w:b/>
                <w:spacing w:val="-2"/>
                <w:kern w:val="0"/>
                <w:sz w:val="16"/>
                <w:szCs w:val="16"/>
                <w:lang w:val="pt-BR" w:eastAsia="en-US" w:bidi="ar-SA"/>
              </w:rPr>
              <w:t>meses.</w:t>
            </w:r>
          </w:p>
          <w:p>
            <w:pPr>
              <w:pStyle w:val="173"/>
              <w:spacing w:before="0" w:after="0"/>
              <w:jc w:val="both"/>
              <w:rPr>
                <w:rFonts w:ascii="Times New Roman" w:hAnsi="Times New Roman"/>
                <w:b/>
                <w:kern w:val="0"/>
                <w:sz w:val="16"/>
                <w:szCs w:val="16"/>
                <w:u w:val="single"/>
                <w:lang w:val="pt-BR" w:eastAsia="en-US" w:bidi="ar-SA"/>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00052263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b/>
                <w:bCs/>
                <w:spacing w:val="-4"/>
                <w:kern w:val="0"/>
                <w:sz w:val="16"/>
                <w:szCs w:val="16"/>
                <w:lang w:val="pt-BR" w:eastAsia="en-US" w:bidi="ar-SA"/>
              </w:rPr>
            </w:pPr>
          </w:p>
          <w:p>
            <w:pPr>
              <w:pStyle w:val="173"/>
              <w:spacing w:before="0" w:after="0"/>
              <w:jc w:val="both"/>
              <w:rPr>
                <w:rFonts w:ascii="Times New Roman" w:hAnsi="Times New Roman"/>
                <w:b/>
                <w:bCs/>
                <w:spacing w:val="-4"/>
                <w:kern w:val="0"/>
                <w:sz w:val="16"/>
                <w:szCs w:val="16"/>
                <w:lang w:val="pt-BR" w:eastAsia="en-US" w:bidi="ar-SA"/>
              </w:rPr>
            </w:pPr>
          </w:p>
          <w:p>
            <w:pPr>
              <w:pStyle w:val="173"/>
              <w:spacing w:before="0" w:after="0"/>
              <w:jc w:val="both"/>
              <w:rPr>
                <w:sz w:val="16"/>
                <w:szCs w:val="16"/>
              </w:rPr>
            </w:pPr>
            <w:r>
              <w:rPr>
                <w:rFonts w:ascii="Times New Roman" w:hAnsi="Times New Roman"/>
                <w:b/>
                <w:bCs/>
                <w:spacing w:val="-4"/>
                <w:kern w:val="0"/>
                <w:sz w:val="16"/>
                <w:szCs w:val="16"/>
                <w:lang w:val="pt-BR" w:eastAsia="en-US" w:bidi="ar-SA"/>
              </w:rPr>
              <w:t>04</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rFonts w:ascii="Times New Roman" w:hAnsi="Times New Roman"/>
                <w:b/>
                <w:bCs/>
                <w:kern w:val="0"/>
                <w:sz w:val="16"/>
                <w:szCs w:val="16"/>
                <w:lang w:val="pt-BR" w:eastAsia="en-US" w:bidi="ar-SA"/>
              </w:rPr>
            </w:pPr>
          </w:p>
          <w:p>
            <w:pPr>
              <w:pStyle w:val="173"/>
              <w:spacing w:before="0" w:after="0" w:line="264" w:lineRule="auto"/>
              <w:jc w:val="both"/>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rFonts w:hint="default"/>
                <w:sz w:val="16"/>
                <w:szCs w:val="16"/>
                <w:lang w:val="pt-BR"/>
              </w:rPr>
            </w:pPr>
            <w:r>
              <w:rPr>
                <w:rFonts w:ascii="Times New Roman" w:hAnsi="Times New Roman"/>
                <w:b/>
                <w:bCs/>
                <w:sz w:val="16"/>
                <w:szCs w:val="16"/>
              </w:rPr>
              <w:t>1.618,6</w:t>
            </w:r>
            <w:r>
              <w:rPr>
                <w:rFonts w:hint="default" w:ascii="Times New Roman" w:hAnsi="Times New Roman"/>
                <w:b/>
                <w:bCs/>
                <w:sz w:val="16"/>
                <w:szCs w:val="16"/>
                <w:lang w:val="pt-B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rFonts w:ascii="Times New Roman" w:hAnsi="Times New Roman"/>
                <w:b/>
                <w:bCs/>
                <w:sz w:val="16"/>
                <w:szCs w:val="16"/>
              </w:rPr>
            </w:pPr>
          </w:p>
          <w:p>
            <w:pPr>
              <w:pStyle w:val="173"/>
              <w:spacing w:before="0" w:after="0" w:line="264" w:lineRule="auto"/>
              <w:jc w:val="both"/>
              <w:rPr>
                <w:sz w:val="16"/>
                <w:szCs w:val="16"/>
              </w:rPr>
            </w:pPr>
            <w:r>
              <w:rPr>
                <w:rFonts w:ascii="Times New Roman" w:hAnsi="Times New Roman"/>
                <w:b/>
                <w:bCs/>
                <w:sz w:val="16"/>
                <w:szCs w:val="16"/>
              </w:rPr>
              <w:t>6.474,50</w:t>
            </w:r>
          </w:p>
        </w:tc>
      </w:tr>
      <w:tr>
        <w:tblPrEx>
          <w:tblCellMar>
            <w:top w:w="0" w:type="dxa"/>
            <w:left w:w="7" w:type="dxa"/>
            <w:bottom w:w="0" w:type="dxa"/>
            <w:right w:w="7" w:type="dxa"/>
          </w:tblCellMar>
        </w:tblPrEx>
        <w:trPr>
          <w:trHeight w:val="60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jc w:val="both"/>
              <w:rPr>
                <w:sz w:val="16"/>
                <w:szCs w:val="16"/>
              </w:rPr>
            </w:pPr>
            <w:r>
              <w:rPr>
                <w:rFonts w:ascii="Times New Roman" w:hAnsi="Times New Roman"/>
                <w:b/>
                <w:spacing w:val="-5"/>
                <w:kern w:val="0"/>
                <w:sz w:val="16"/>
                <w:szCs w:val="16"/>
                <w:lang w:val="pt-BR" w:eastAsia="en-US" w:bidi="ar-SA"/>
              </w:rPr>
              <w:t>7</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bCs/>
                <w:kern w:val="0"/>
                <w:sz w:val="16"/>
                <w:szCs w:val="16"/>
                <w:lang w:eastAsia="en-US" w:bidi="ar-SA"/>
              </w:rPr>
              <w:t>PLACA DE VÍDEO</w:t>
            </w:r>
          </w:p>
          <w:p>
            <w:pPr>
              <w:pStyle w:val="173"/>
              <w:spacing w:before="0" w:after="0"/>
              <w:jc w:val="both"/>
              <w:rPr>
                <w:sz w:val="16"/>
                <w:szCs w:val="16"/>
              </w:rPr>
            </w:pPr>
            <w:r>
              <w:rPr>
                <w:rFonts w:ascii="Times New Roman" w:hAnsi="Times New Roman"/>
                <w:kern w:val="0"/>
                <w:sz w:val="16"/>
                <w:szCs w:val="16"/>
                <w:lang w:eastAsia="en-US" w:bidi="ar-SA"/>
              </w:rPr>
              <w:t>Características mínimas abaixo:</w:t>
            </w:r>
          </w:p>
          <w:p>
            <w:pPr>
              <w:pStyle w:val="173"/>
              <w:spacing w:before="0" w:after="0"/>
              <w:jc w:val="both"/>
              <w:rPr>
                <w:sz w:val="16"/>
                <w:szCs w:val="16"/>
              </w:rPr>
            </w:pPr>
            <w:r>
              <w:rPr>
                <w:rFonts w:ascii="Times New Roman" w:hAnsi="Times New Roman"/>
                <w:kern w:val="0"/>
                <w:sz w:val="16"/>
                <w:szCs w:val="16"/>
                <w:lang w:eastAsia="en-US" w:bidi="ar-SA"/>
              </w:rPr>
              <w:t>Modelo: NVIDIA QUADRO T1000;</w:t>
            </w:r>
          </w:p>
          <w:p>
            <w:pPr>
              <w:pStyle w:val="173"/>
              <w:spacing w:before="0" w:after="0"/>
              <w:jc w:val="both"/>
              <w:rPr>
                <w:sz w:val="16"/>
                <w:szCs w:val="16"/>
              </w:rPr>
            </w:pPr>
            <w:r>
              <w:rPr>
                <w:rFonts w:ascii="Times New Roman" w:hAnsi="Times New Roman"/>
                <w:kern w:val="0"/>
                <w:sz w:val="16"/>
                <w:szCs w:val="16"/>
                <w:lang w:eastAsia="en-US" w:bidi="ar-SA"/>
              </w:rPr>
              <w:t>Memória: 4Gb GDDR5 128bits;</w:t>
            </w:r>
          </w:p>
          <w:p>
            <w:pPr>
              <w:pStyle w:val="173"/>
              <w:spacing w:before="0" w:after="0"/>
              <w:jc w:val="both"/>
              <w:rPr>
                <w:sz w:val="16"/>
                <w:szCs w:val="16"/>
              </w:rPr>
            </w:pPr>
            <w:r>
              <w:rPr>
                <w:rFonts w:ascii="Times New Roman" w:hAnsi="Times New Roman"/>
                <w:kern w:val="0"/>
                <w:sz w:val="16"/>
                <w:szCs w:val="16"/>
                <w:lang w:eastAsia="en-US" w:bidi="ar-SA"/>
              </w:rPr>
              <w:t>02 (duas) ventoinhas;</w:t>
            </w:r>
          </w:p>
          <w:p>
            <w:pPr>
              <w:pStyle w:val="173"/>
              <w:spacing w:before="0" w:after="0"/>
              <w:jc w:val="both"/>
              <w:rPr>
                <w:sz w:val="16"/>
                <w:szCs w:val="16"/>
              </w:rPr>
            </w:pPr>
            <w:r>
              <w:rPr>
                <w:rFonts w:ascii="Times New Roman" w:hAnsi="Times New Roman"/>
                <w:kern w:val="0"/>
                <w:sz w:val="16"/>
                <w:szCs w:val="16"/>
                <w:lang w:eastAsia="en-US" w:bidi="ar-SA"/>
              </w:rPr>
              <w:t>Clock da GPU: 8002Mhz;</w:t>
            </w:r>
          </w:p>
          <w:p>
            <w:pPr>
              <w:pStyle w:val="173"/>
              <w:spacing w:before="0" w:after="0"/>
              <w:jc w:val="both"/>
              <w:rPr>
                <w:sz w:val="16"/>
                <w:szCs w:val="16"/>
              </w:rPr>
            </w:pPr>
            <w:r>
              <w:rPr>
                <w:rFonts w:ascii="Times New Roman" w:hAnsi="Times New Roman"/>
                <w:kern w:val="0"/>
                <w:sz w:val="16"/>
                <w:szCs w:val="16"/>
                <w:lang w:eastAsia="en-US" w:bidi="ar-SA"/>
              </w:rPr>
              <w:t>Saída: 04 Micro Displayport;</w:t>
            </w:r>
          </w:p>
          <w:p>
            <w:pPr>
              <w:pStyle w:val="173"/>
              <w:spacing w:before="0" w:after="0"/>
              <w:jc w:val="both"/>
              <w:rPr>
                <w:sz w:val="16"/>
                <w:szCs w:val="16"/>
              </w:rPr>
            </w:pPr>
            <w:r>
              <w:rPr>
                <w:rFonts w:ascii="Times New Roman" w:hAnsi="Times New Roman"/>
                <w:kern w:val="0"/>
                <w:sz w:val="16"/>
                <w:szCs w:val="16"/>
                <w:lang w:eastAsia="en-US" w:bidi="ar-SA"/>
              </w:rPr>
              <w:t>Perfil baixo;</w:t>
            </w:r>
          </w:p>
          <w:p>
            <w:pPr>
              <w:pStyle w:val="173"/>
              <w:spacing w:before="0" w:after="0"/>
              <w:jc w:val="both"/>
              <w:rPr>
                <w:sz w:val="16"/>
                <w:szCs w:val="16"/>
              </w:rPr>
            </w:pPr>
            <w:r>
              <w:rPr>
                <w:rFonts w:ascii="Times New Roman" w:hAnsi="Times New Roman"/>
                <w:kern w:val="0"/>
                <w:sz w:val="16"/>
                <w:szCs w:val="16"/>
                <w:lang w:eastAsia="en-US" w:bidi="ar-SA"/>
              </w:rPr>
              <w:t>Interface: PCI-Express x 16;</w:t>
            </w:r>
          </w:p>
          <w:p>
            <w:pPr>
              <w:pStyle w:val="173"/>
              <w:spacing w:before="0" w:after="0"/>
              <w:jc w:val="both"/>
              <w:rPr>
                <w:sz w:val="16"/>
                <w:szCs w:val="16"/>
              </w:rPr>
            </w:pPr>
            <w:r>
              <w:rPr>
                <w:rFonts w:ascii="Times New Roman" w:hAnsi="Times New Roman"/>
                <w:kern w:val="0"/>
                <w:sz w:val="16"/>
                <w:szCs w:val="16"/>
                <w:lang w:eastAsia="en-US" w:bidi="ar-SA"/>
              </w:rPr>
              <w:t>Potência: 300 watts.</w:t>
            </w:r>
          </w:p>
          <w:p>
            <w:pPr>
              <w:pStyle w:val="173"/>
              <w:spacing w:before="226" w:after="0"/>
              <w:jc w:val="both"/>
              <w:rPr>
                <w:sz w:val="16"/>
                <w:szCs w:val="16"/>
              </w:rPr>
            </w:pPr>
            <w:r>
              <w:rPr>
                <w:rFonts w:ascii="Times New Roman" w:hAnsi="Times New Roman"/>
                <w:b/>
                <w:kern w:val="0"/>
                <w:sz w:val="16"/>
                <w:szCs w:val="16"/>
                <w:lang w:val="pt-BR" w:eastAsia="en-US" w:bidi="ar-SA"/>
              </w:rPr>
              <w:t xml:space="preserve">Garantia mínima: 12 </w:t>
            </w:r>
            <w:r>
              <w:rPr>
                <w:rFonts w:ascii="Times New Roman" w:hAnsi="Times New Roman"/>
                <w:b/>
                <w:spacing w:val="-2"/>
                <w:kern w:val="0"/>
                <w:sz w:val="16"/>
                <w:szCs w:val="16"/>
                <w:lang w:val="pt-BR" w:eastAsia="en-US" w:bidi="ar-SA"/>
              </w:rPr>
              <w:t>meses.</w:t>
            </w:r>
          </w:p>
          <w:p>
            <w:pPr>
              <w:pStyle w:val="173"/>
              <w:spacing w:before="0" w:after="0"/>
              <w:jc w:val="both"/>
              <w:rPr>
                <w:rFonts w:ascii="Times New Roman" w:hAnsi="Times New Roman"/>
                <w:kern w:val="0"/>
                <w:sz w:val="16"/>
                <w:szCs w:val="16"/>
                <w:lang w:val="pt-BR" w:eastAsia="en-US" w:bidi="ar-SA"/>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bCs/>
                <w:spacing w:val="-4"/>
                <w:kern w:val="0"/>
                <w:sz w:val="16"/>
                <w:szCs w:val="16"/>
                <w:lang w:val="pt-BR" w:eastAsia="en-US" w:bidi="ar-SA"/>
              </w:rPr>
              <w:t>00074772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sz w:val="16"/>
                <w:szCs w:val="16"/>
              </w:rPr>
            </w:pPr>
            <w:r>
              <w:rPr>
                <w:rFonts w:ascii="Times New Roman" w:hAnsi="Times New Roman"/>
                <w:b/>
                <w:bCs/>
                <w:spacing w:val="-4"/>
                <w:kern w:val="0"/>
                <w:sz w:val="16"/>
                <w:szCs w:val="16"/>
                <w:lang w:val="pt-BR" w:eastAsia="en-US" w:bidi="ar-SA"/>
              </w:rPr>
              <w:t>01</w:t>
            </w:r>
          </w:p>
        </w:tc>
        <w:tc>
          <w:tcPr>
            <w:tcW w:w="827"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sz w:val="16"/>
                <w:szCs w:val="16"/>
              </w:rPr>
            </w:pPr>
            <w:r>
              <w:rPr>
                <w:rFonts w:ascii="Times New Roman" w:hAnsi="Times New Roman"/>
                <w:b/>
                <w:bCs/>
                <w:kern w:val="0"/>
                <w:sz w:val="16"/>
                <w:szCs w:val="16"/>
                <w:lang w:val="pt-BR" w:eastAsia="en-US" w:bidi="ar-SA"/>
              </w:rPr>
              <w:t>UN</w:t>
            </w:r>
          </w:p>
        </w:tc>
        <w:tc>
          <w:tcPr>
            <w:tcW w:w="1209"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jc w:val="both"/>
              <w:rPr>
                <w:rFonts w:hint="default"/>
                <w:sz w:val="16"/>
                <w:szCs w:val="16"/>
                <w:lang w:val="pt-BR"/>
              </w:rPr>
            </w:pPr>
            <w:r>
              <w:rPr>
                <w:rFonts w:ascii="Times New Roman" w:hAnsi="Times New Roman"/>
                <w:b/>
                <w:bCs/>
                <w:sz w:val="16"/>
                <w:szCs w:val="16"/>
              </w:rPr>
              <w:t>2.719,6</w:t>
            </w:r>
            <w:r>
              <w:rPr>
                <w:rFonts w:hint="default" w:ascii="Times New Roman" w:hAnsi="Times New Roman"/>
                <w:b/>
                <w:bCs/>
                <w:sz w:val="16"/>
                <w:szCs w:val="16"/>
                <w:lang w:val="pt-BR"/>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jc w:val="both"/>
              <w:rPr>
                <w:rFonts w:hint="default"/>
                <w:sz w:val="16"/>
                <w:szCs w:val="16"/>
                <w:lang w:val="pt-BR"/>
              </w:rPr>
            </w:pPr>
            <w:r>
              <w:rPr>
                <w:rFonts w:ascii="Times New Roman" w:hAnsi="Times New Roman"/>
                <w:b/>
                <w:bCs/>
                <w:sz w:val="16"/>
                <w:szCs w:val="16"/>
              </w:rPr>
              <w:t>2.719,6</w:t>
            </w:r>
            <w:r>
              <w:rPr>
                <w:rFonts w:hint="default" w:ascii="Times New Roman" w:hAnsi="Times New Roman"/>
                <w:b/>
                <w:bCs/>
                <w:sz w:val="16"/>
                <w:szCs w:val="16"/>
                <w:lang w:val="pt-BR"/>
              </w:rPr>
              <w:t>7</w:t>
            </w:r>
          </w:p>
        </w:tc>
      </w:tr>
    </w:tbl>
    <w:p>
      <w:pPr>
        <w:pStyle w:val="60"/>
        <w:jc w:val="both"/>
        <w:rPr>
          <w:rFonts w:ascii="Times New Roman" w:hAnsi="Times New Roman" w:cs="Times New Roman"/>
          <w:sz w:val="16"/>
          <w:szCs w:val="16"/>
        </w:rPr>
      </w:pPr>
    </w:p>
    <w:p>
      <w:pPr>
        <w:pStyle w:val="60"/>
        <w:jc w:val="both"/>
        <w:rPr>
          <w:rFonts w:ascii="Times New Roman" w:hAnsi="Times New Roman" w:cs="Times New Roman"/>
          <w:sz w:val="16"/>
          <w:szCs w:val="16"/>
        </w:rPr>
      </w:pPr>
    </w:p>
    <w:tbl>
      <w:tblPr>
        <w:tblStyle w:val="9"/>
        <w:tblW w:w="8614" w:type="dxa"/>
        <w:tblInd w:w="55" w:type="dxa"/>
        <w:tblLayout w:type="fixed"/>
        <w:tblCellMar>
          <w:top w:w="55" w:type="dxa"/>
          <w:left w:w="55" w:type="dxa"/>
          <w:bottom w:w="55" w:type="dxa"/>
          <w:right w:w="55" w:type="dxa"/>
        </w:tblCellMar>
      </w:tblPr>
      <w:tblGrid>
        <w:gridCol w:w="1486"/>
        <w:gridCol w:w="1490"/>
        <w:gridCol w:w="1488"/>
        <w:gridCol w:w="1489"/>
        <w:gridCol w:w="1488"/>
        <w:gridCol w:w="1172"/>
      </w:tblGrid>
      <w:tr>
        <w:tc>
          <w:tcPr>
            <w:tcW w:w="8613" w:type="dxa"/>
            <w:gridSpan w:val="6"/>
            <w:tcBorders>
              <w:top w:val="single" w:color="000000" w:sz="4" w:space="0"/>
              <w:left w:val="single" w:color="000000" w:sz="4" w:space="0"/>
              <w:bottom w:val="single" w:color="000000" w:sz="4" w:space="0"/>
              <w:right w:val="single" w:color="000000" w:sz="4" w:space="0"/>
            </w:tcBorders>
            <w:shd w:val="clear" w:color="auto" w:fill="B2B2B2"/>
          </w:tcPr>
          <w:p>
            <w:pPr>
              <w:pStyle w:val="173"/>
              <w:spacing w:before="226" w:after="0"/>
              <w:jc w:val="center"/>
            </w:pPr>
            <w:r>
              <w:rPr>
                <w:rFonts w:ascii="Times New Roman" w:hAnsi="Times New Roman"/>
                <w:b/>
                <w:bCs/>
                <w:sz w:val="18"/>
                <w:szCs w:val="18"/>
              </w:rPr>
              <w:t>LOTE 02</w:t>
            </w:r>
          </w:p>
        </w:tc>
      </w:tr>
      <w:tr>
        <w:tblPrEx>
          <w:tblCellMar>
            <w:top w:w="55" w:type="dxa"/>
            <w:left w:w="55" w:type="dxa"/>
            <w:bottom w:w="55" w:type="dxa"/>
            <w:right w:w="55" w:type="dxa"/>
          </w:tblCellMar>
        </w:tblPrEx>
        <w:tc>
          <w:tcPr>
            <w:tcW w:w="1486" w:type="dxa"/>
            <w:tcBorders>
              <w:left w:val="single" w:color="000000" w:sz="4" w:space="0"/>
              <w:bottom w:val="single" w:color="000000" w:sz="4" w:space="0"/>
            </w:tcBorders>
          </w:tcPr>
          <w:p>
            <w:pPr>
              <w:pStyle w:val="173"/>
              <w:spacing w:before="226" w:after="0"/>
              <w:jc w:val="center"/>
              <w:rPr>
                <w:sz w:val="16"/>
                <w:szCs w:val="16"/>
              </w:rPr>
            </w:pPr>
            <w:r>
              <w:rPr>
                <w:rFonts w:ascii="Times New Roman" w:hAnsi="Times New Roman"/>
                <w:kern w:val="0"/>
                <w:sz w:val="16"/>
                <w:szCs w:val="16"/>
                <w:lang w:eastAsia="en-US" w:bidi="ar-SA"/>
              </w:rPr>
              <w:t>8</w:t>
            </w:r>
          </w:p>
          <w:p>
            <w:pPr>
              <w:pStyle w:val="173"/>
              <w:spacing w:before="226" w:after="0"/>
              <w:jc w:val="center"/>
              <w:rPr>
                <w:kern w:val="0"/>
                <w:sz w:val="16"/>
                <w:szCs w:val="16"/>
                <w:lang w:eastAsia="en-US" w:bidi="ar-SA"/>
              </w:rPr>
            </w:pPr>
          </w:p>
        </w:tc>
        <w:tc>
          <w:tcPr>
            <w:tcW w:w="1490" w:type="dxa"/>
            <w:tcBorders>
              <w:left w:val="single" w:color="000000" w:sz="4" w:space="0"/>
              <w:bottom w:val="single" w:color="000000" w:sz="4" w:space="0"/>
            </w:tcBorders>
          </w:tcPr>
          <w:p>
            <w:pPr>
              <w:pStyle w:val="173"/>
              <w:spacing w:before="0" w:after="0"/>
              <w:jc w:val="left"/>
              <w:rPr>
                <w:rFonts w:ascii="Times New Roman" w:hAnsi="Times New Roman"/>
                <w:b/>
                <w:bCs/>
                <w:kern w:val="0"/>
                <w:lang w:eastAsia="en-US" w:bidi="ar-SA"/>
              </w:rPr>
            </w:pPr>
          </w:p>
          <w:p>
            <w:pPr>
              <w:pStyle w:val="173"/>
              <w:spacing w:before="0" w:after="0"/>
              <w:jc w:val="left"/>
              <w:rPr>
                <w:sz w:val="16"/>
                <w:szCs w:val="16"/>
              </w:rPr>
            </w:pPr>
            <w:r>
              <w:rPr>
                <w:rFonts w:ascii="Times New Roman" w:hAnsi="Times New Roman"/>
                <w:b/>
                <w:bCs/>
                <w:kern w:val="0"/>
                <w:sz w:val="16"/>
                <w:szCs w:val="16"/>
                <w:lang w:eastAsia="en-US" w:bidi="ar-SA"/>
              </w:rPr>
              <w:t>INSTALAÇÃO DAS CAMERAS</w:t>
            </w:r>
          </w:p>
          <w:p>
            <w:pPr>
              <w:pStyle w:val="173"/>
              <w:spacing w:before="0" w:after="0"/>
              <w:jc w:val="left"/>
              <w:rPr>
                <w:kern w:val="0"/>
                <w:sz w:val="16"/>
                <w:szCs w:val="16"/>
                <w:lang w:eastAsia="en-US" w:bidi="ar-SA"/>
              </w:rPr>
            </w:pPr>
          </w:p>
        </w:tc>
        <w:tc>
          <w:tcPr>
            <w:tcW w:w="1488" w:type="dxa"/>
            <w:tcBorders>
              <w:left w:val="single" w:color="000000" w:sz="4" w:space="0"/>
              <w:bottom w:val="single" w:color="000000" w:sz="4" w:space="0"/>
            </w:tcBorders>
          </w:tcPr>
          <w:p>
            <w:pPr>
              <w:pStyle w:val="173"/>
              <w:spacing w:before="0" w:after="0"/>
              <w:jc w:val="center"/>
              <w:rPr>
                <w:rFonts w:ascii="Times New Roman" w:hAnsi="Times New Roman"/>
                <w:b/>
                <w:bCs/>
                <w:kern w:val="0"/>
                <w:lang w:eastAsia="en-US" w:bidi="ar-SA"/>
              </w:rPr>
            </w:pPr>
          </w:p>
          <w:p>
            <w:pPr>
              <w:pStyle w:val="173"/>
              <w:spacing w:before="0" w:after="0"/>
              <w:jc w:val="center"/>
              <w:rPr>
                <w:sz w:val="16"/>
                <w:szCs w:val="16"/>
              </w:rPr>
            </w:pPr>
            <w:r>
              <w:rPr>
                <w:rFonts w:ascii="Times New Roman" w:hAnsi="Times New Roman"/>
                <w:b/>
                <w:bCs/>
                <w:kern w:val="0"/>
                <w:sz w:val="16"/>
                <w:szCs w:val="16"/>
                <w:lang w:eastAsia="en-US" w:bidi="ar-SA"/>
              </w:rPr>
              <w:t>00025452</w:t>
            </w:r>
          </w:p>
        </w:tc>
        <w:tc>
          <w:tcPr>
            <w:tcW w:w="1489" w:type="dxa"/>
            <w:tcBorders>
              <w:left w:val="single" w:color="000000" w:sz="4" w:space="0"/>
              <w:bottom w:val="single" w:color="000000" w:sz="4" w:space="0"/>
            </w:tcBorders>
          </w:tcPr>
          <w:p>
            <w:pPr>
              <w:pStyle w:val="173"/>
              <w:spacing w:before="0" w:after="0"/>
              <w:jc w:val="center"/>
              <w:rPr>
                <w:rFonts w:ascii="Times New Roman" w:hAnsi="Times New Roman"/>
                <w:b/>
                <w:bCs/>
                <w:kern w:val="0"/>
                <w:lang w:eastAsia="en-US" w:bidi="ar-SA"/>
              </w:rPr>
            </w:pPr>
          </w:p>
          <w:p>
            <w:pPr>
              <w:pStyle w:val="173"/>
              <w:spacing w:before="0" w:after="0"/>
              <w:jc w:val="center"/>
              <w:rPr>
                <w:sz w:val="16"/>
                <w:szCs w:val="16"/>
              </w:rPr>
            </w:pPr>
            <w:r>
              <w:rPr>
                <w:rFonts w:ascii="Times New Roman" w:hAnsi="Times New Roman"/>
                <w:b/>
                <w:bCs/>
                <w:kern w:val="0"/>
                <w:sz w:val="16"/>
                <w:szCs w:val="16"/>
                <w:lang w:eastAsia="en-US" w:bidi="ar-SA"/>
              </w:rPr>
              <w:t>01</w:t>
            </w:r>
          </w:p>
        </w:tc>
        <w:tc>
          <w:tcPr>
            <w:tcW w:w="1488" w:type="dxa"/>
            <w:tcBorders>
              <w:left w:val="single" w:color="000000" w:sz="4" w:space="0"/>
              <w:bottom w:val="single" w:color="000000" w:sz="4" w:space="0"/>
            </w:tcBorders>
          </w:tcPr>
          <w:p>
            <w:pPr>
              <w:pStyle w:val="173"/>
              <w:spacing w:before="0" w:after="0" w:line="264" w:lineRule="auto"/>
              <w:jc w:val="center"/>
              <w:rPr>
                <w:rFonts w:ascii="Times New Roman" w:hAnsi="Times New Roman"/>
                <w:b/>
                <w:bCs/>
                <w:kern w:val="0"/>
                <w:lang w:eastAsia="en-US" w:bidi="ar-SA"/>
              </w:rPr>
            </w:pPr>
          </w:p>
          <w:p>
            <w:pPr>
              <w:pStyle w:val="173"/>
              <w:spacing w:before="0" w:after="0" w:line="264" w:lineRule="auto"/>
              <w:jc w:val="center"/>
              <w:rPr>
                <w:sz w:val="16"/>
                <w:szCs w:val="16"/>
              </w:rPr>
            </w:pPr>
            <w:r>
              <w:rPr>
                <w:rFonts w:ascii="Times New Roman" w:hAnsi="Times New Roman"/>
                <w:b/>
                <w:bCs/>
                <w:kern w:val="0"/>
                <w:sz w:val="16"/>
                <w:szCs w:val="16"/>
                <w:lang w:eastAsia="en-US" w:bidi="ar-SA"/>
              </w:rPr>
              <w:t>SRV</w:t>
            </w:r>
          </w:p>
        </w:tc>
        <w:tc>
          <w:tcPr>
            <w:tcW w:w="1172" w:type="dxa"/>
            <w:tcBorders>
              <w:left w:val="single" w:color="000000" w:sz="4" w:space="0"/>
              <w:bottom w:val="single" w:color="000000" w:sz="4" w:space="0"/>
              <w:right w:val="single" w:color="000000" w:sz="4" w:space="0"/>
            </w:tcBorders>
          </w:tcPr>
          <w:p>
            <w:pPr>
              <w:pStyle w:val="173"/>
              <w:spacing w:before="0" w:after="0" w:line="264" w:lineRule="auto"/>
              <w:jc w:val="center"/>
              <w:rPr>
                <w:rFonts w:ascii="Times New Roman" w:hAnsi="Times New Roman"/>
                <w:b/>
                <w:bCs/>
              </w:rPr>
            </w:pPr>
          </w:p>
          <w:p>
            <w:pPr>
              <w:pStyle w:val="173"/>
              <w:spacing w:before="0" w:after="0" w:line="264" w:lineRule="auto"/>
              <w:jc w:val="center"/>
              <w:rPr>
                <w:sz w:val="16"/>
                <w:szCs w:val="16"/>
              </w:rPr>
            </w:pPr>
            <w:r>
              <w:rPr>
                <w:rFonts w:ascii="Times New Roman" w:hAnsi="Times New Roman"/>
                <w:b/>
                <w:bCs/>
                <w:sz w:val="16"/>
                <w:szCs w:val="16"/>
              </w:rPr>
              <w:t>15.788,</w:t>
            </w:r>
            <w:r>
              <w:rPr>
                <w:rFonts w:hint="default" w:ascii="Times New Roman" w:hAnsi="Times New Roman"/>
                <w:b/>
                <w:bCs/>
                <w:sz w:val="16"/>
                <w:szCs w:val="16"/>
                <w:lang w:val="pt-BR"/>
              </w:rPr>
              <w:t>8</w:t>
            </w:r>
            <w:r>
              <w:rPr>
                <w:rFonts w:ascii="Times New Roman" w:hAnsi="Times New Roman"/>
                <w:b/>
                <w:bCs/>
                <w:sz w:val="16"/>
                <w:szCs w:val="16"/>
              </w:rPr>
              <w:t>3</w:t>
            </w:r>
          </w:p>
        </w:tc>
      </w:tr>
    </w:tbl>
    <w:p>
      <w:pPr>
        <w:pStyle w:val="60"/>
        <w:jc w:val="both"/>
        <w:rPr>
          <w:rFonts w:ascii="Times New Roman" w:hAnsi="Times New Roman" w:cs="Times New Roman"/>
        </w:rPr>
      </w:pPr>
    </w:p>
    <w:tbl>
      <w:tblPr>
        <w:tblStyle w:val="9"/>
        <w:tblW w:w="8796" w:type="dxa"/>
        <w:tblInd w:w="76" w:type="dxa"/>
        <w:tblLayout w:type="fixed"/>
        <w:tblCellMar>
          <w:top w:w="0" w:type="dxa"/>
          <w:left w:w="7" w:type="dxa"/>
          <w:bottom w:w="0" w:type="dxa"/>
          <w:right w:w="7" w:type="dxa"/>
        </w:tblCellMar>
      </w:tblPr>
      <w:tblGrid>
        <w:gridCol w:w="5099"/>
        <w:gridCol w:w="3696"/>
      </w:tblGrid>
      <w:tr>
        <w:tblPrEx>
          <w:tblCellMar>
            <w:top w:w="0" w:type="dxa"/>
            <w:left w:w="7" w:type="dxa"/>
            <w:bottom w:w="0" w:type="dxa"/>
            <w:right w:w="7" w:type="dxa"/>
          </w:tblCellMar>
        </w:tblPrEx>
        <w:trPr>
          <w:trHeight w:val="602" w:hRule="atLeast"/>
        </w:trPr>
        <w:tc>
          <w:tcPr>
            <w:tcW w:w="5099" w:type="dxa"/>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226" w:after="0"/>
              <w:jc w:val="center"/>
            </w:pPr>
            <w:r>
              <w:rPr>
                <w:rFonts w:ascii="Times New Roman" w:hAnsi="Times New Roman"/>
                <w:b/>
                <w:bCs/>
                <w:kern w:val="0"/>
                <w:sz w:val="20"/>
                <w:szCs w:val="20"/>
                <w:lang w:eastAsia="en-US" w:bidi="ar-SA"/>
              </w:rPr>
              <w:t>VALOR TOTAL:</w:t>
            </w:r>
          </w:p>
        </w:tc>
        <w:tc>
          <w:tcPr>
            <w:tcW w:w="3696" w:type="dxa"/>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0" w:after="0"/>
              <w:jc w:val="both"/>
              <w:rPr>
                <w:rFonts w:ascii="Times New Roman" w:hAnsi="Times New Roman"/>
                <w:kern w:val="0"/>
                <w:sz w:val="20"/>
                <w:szCs w:val="20"/>
                <w:lang w:eastAsia="en-US" w:bidi="ar-SA"/>
              </w:rPr>
            </w:pPr>
          </w:p>
          <w:p>
            <w:pPr>
              <w:pStyle w:val="173"/>
              <w:spacing w:before="0" w:after="0"/>
              <w:jc w:val="both"/>
              <w:rPr>
                <w:sz w:val="16"/>
                <w:szCs w:val="16"/>
              </w:rPr>
            </w:pPr>
            <w:r>
              <w:rPr>
                <w:rFonts w:ascii="Times New Roman" w:hAnsi="Times New Roman"/>
                <w:b/>
                <w:bCs/>
                <w:kern w:val="0"/>
                <w:sz w:val="16"/>
                <w:szCs w:val="16"/>
                <w:lang w:eastAsia="en-US" w:bidi="ar-SA"/>
              </w:rPr>
              <w:t>R$ 101.</w:t>
            </w:r>
            <w:r>
              <w:rPr>
                <w:rFonts w:hint="default" w:ascii="Times New Roman" w:hAnsi="Times New Roman"/>
                <w:b/>
                <w:bCs/>
                <w:kern w:val="0"/>
                <w:sz w:val="16"/>
                <w:szCs w:val="16"/>
                <w:lang w:val="pt-BR" w:eastAsia="en-US" w:bidi="ar-SA"/>
              </w:rPr>
              <w:t>149</w:t>
            </w:r>
            <w:r>
              <w:rPr>
                <w:rFonts w:ascii="Times New Roman" w:hAnsi="Times New Roman"/>
                <w:b/>
                <w:bCs/>
                <w:kern w:val="0"/>
                <w:sz w:val="16"/>
                <w:szCs w:val="16"/>
                <w:lang w:eastAsia="en-US" w:bidi="ar-SA"/>
              </w:rPr>
              <w:t>,</w:t>
            </w:r>
            <w:r>
              <w:rPr>
                <w:rFonts w:hint="default" w:ascii="Times New Roman" w:hAnsi="Times New Roman"/>
                <w:b/>
                <w:bCs/>
                <w:kern w:val="0"/>
                <w:sz w:val="16"/>
                <w:szCs w:val="16"/>
                <w:lang w:val="pt-BR" w:eastAsia="en-US" w:bidi="ar-SA"/>
              </w:rPr>
              <w:t>29</w:t>
            </w:r>
            <w:r>
              <w:rPr>
                <w:rFonts w:ascii="Times New Roman" w:hAnsi="Times New Roman"/>
                <w:b/>
                <w:bCs/>
                <w:kern w:val="0"/>
                <w:sz w:val="16"/>
                <w:szCs w:val="16"/>
                <w:lang w:eastAsia="en-US" w:bidi="ar-SA"/>
              </w:rPr>
              <w:t xml:space="preserve"> (Cento e um mil</w:t>
            </w:r>
            <w:r>
              <w:rPr>
                <w:rFonts w:hint="default" w:ascii="Times New Roman" w:hAnsi="Times New Roman"/>
                <w:b/>
                <w:bCs/>
                <w:kern w:val="0"/>
                <w:sz w:val="16"/>
                <w:szCs w:val="16"/>
                <w:lang w:val="pt-BR" w:eastAsia="en-US" w:bidi="ar-SA"/>
              </w:rPr>
              <w:t>,</w:t>
            </w:r>
            <w:r>
              <w:rPr>
                <w:rFonts w:ascii="Times New Roman" w:hAnsi="Times New Roman"/>
                <w:b/>
                <w:bCs/>
                <w:kern w:val="0"/>
                <w:sz w:val="16"/>
                <w:szCs w:val="16"/>
                <w:lang w:eastAsia="en-US" w:bidi="ar-SA"/>
              </w:rPr>
              <w:t xml:space="preserve"> cento e quarenta e </w:t>
            </w:r>
            <w:r>
              <w:rPr>
                <w:rFonts w:hint="default" w:ascii="Times New Roman" w:hAnsi="Times New Roman"/>
                <w:b/>
                <w:bCs/>
                <w:kern w:val="0"/>
                <w:sz w:val="16"/>
                <w:szCs w:val="16"/>
                <w:lang w:val="pt-BR" w:eastAsia="en-US" w:bidi="ar-SA"/>
              </w:rPr>
              <w:t xml:space="preserve">nove reais e vinte </w:t>
            </w:r>
            <w:r>
              <w:rPr>
                <w:rFonts w:ascii="Times New Roman" w:hAnsi="Times New Roman"/>
                <w:b/>
                <w:bCs/>
                <w:kern w:val="0"/>
                <w:sz w:val="16"/>
                <w:szCs w:val="16"/>
                <w:lang w:eastAsia="en-US" w:bidi="ar-SA"/>
              </w:rPr>
              <w:t>e nove centavos).</w:t>
            </w:r>
          </w:p>
          <w:p>
            <w:pPr>
              <w:pStyle w:val="173"/>
              <w:spacing w:before="0" w:after="0"/>
              <w:jc w:val="both"/>
              <w:rPr>
                <w:rFonts w:ascii="Times New Roman" w:hAnsi="Times New Roman"/>
                <w:kern w:val="0"/>
                <w:sz w:val="16"/>
                <w:szCs w:val="16"/>
                <w:lang w:eastAsia="en-US" w:bidi="ar-SA"/>
              </w:rPr>
            </w:pPr>
          </w:p>
        </w:tc>
      </w:tr>
    </w:tbl>
    <w:p>
      <w:pPr>
        <w:pStyle w:val="60"/>
        <w:jc w:val="both"/>
        <w:rPr>
          <w:rFonts w:ascii="Times New Roman" w:hAnsi="Times New Roman"/>
        </w:rPr>
      </w:pP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Fazem parte do presente Edital os anexos abaixo relacionados: </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 - Termo de Referência;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II - Modelo de Declarações;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III - Modelo de Proposta;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IV - Minuta da Ata de Registro de Preços;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V - Minuta do Instrumento de Contrato.</w:t>
      </w:r>
    </w:p>
    <w:p>
      <w:pPr>
        <w:pStyle w:val="3"/>
        <w:numPr>
          <w:ilvl w:val="0"/>
          <w:numId w:val="0"/>
        </w:numPr>
        <w:tabs>
          <w:tab w:val="left" w:pos="1134"/>
        </w:tabs>
        <w:spacing w:before="0" w:beforeAutospacing="0" w:after="0" w:afterAutospacing="0"/>
        <w:ind w:left="1080" w:firstLine="0"/>
        <w:jc w:val="both"/>
        <w:textAlignment w:val="baseline"/>
        <w:rPr>
          <w:rStyle w:val="45"/>
          <w:color w:val="000000"/>
          <w:sz w:val="22"/>
          <w:szCs w:val="22"/>
        </w:rPr>
      </w:pPr>
    </w:p>
    <w:p>
      <w:pPr>
        <w:pStyle w:val="3"/>
        <w:numPr>
          <w:ilvl w:val="0"/>
          <w:numId w:val="0"/>
        </w:numPr>
        <w:tabs>
          <w:tab w:val="left" w:pos="1134"/>
        </w:tabs>
        <w:spacing w:before="0" w:beforeAutospacing="0" w:after="0" w:afterAutospacing="0"/>
        <w:ind w:left="1080" w:firstLine="0"/>
        <w:jc w:val="both"/>
        <w:textAlignment w:val="baseline"/>
        <w:rPr>
          <w:rStyle w:val="45"/>
          <w:color w:val="000000"/>
          <w:sz w:val="22"/>
          <w:szCs w:val="22"/>
        </w:rPr>
      </w:pPr>
    </w:p>
    <w:p>
      <w:pPr>
        <w:pStyle w:val="2"/>
        <w:spacing w:before="360" w:after="0"/>
      </w:pPr>
      <w:bookmarkStart w:id="6" w:name="_Toc149517432"/>
      <w:r>
        <w:rPr>
          <w:rStyle w:val="45"/>
          <w:sz w:val="22"/>
          <w:szCs w:val="22"/>
        </w:rPr>
        <w:t>CONDIÇÕES PARA PARTICIPAÇÃO</w:t>
      </w:r>
      <w:bookmarkEnd w:id="6"/>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Para </w:t>
      </w:r>
      <w:r>
        <w:rPr>
          <w:sz w:val="22"/>
          <w:szCs w:val="22"/>
        </w:rPr>
        <w:t>participar</w:t>
      </w:r>
      <w:r>
        <w:rPr>
          <w:rStyle w:val="45"/>
          <w:color w:val="000000"/>
          <w:sz w:val="22"/>
          <w:szCs w:val="22"/>
        </w:rPr>
        <w:t xml:space="preserve"> deste Pregão, em sua forma eletrônica (</w:t>
      </w:r>
      <w:r>
        <w:fldChar w:fldCharType="begin"/>
      </w:r>
      <w:r>
        <w:rPr>
          <w:rStyle w:val="54"/>
          <w:sz w:val="22"/>
          <w:szCs w:val="22"/>
        </w:rPr>
        <w:instrText xml:space="preserve"> HYPERLINK "https://www.planalto.gov.br/ccivil_03/_ato2019-2022/2021/lei/l14133.htm"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 a licitante deverá preencher os seguintes requisitos:</w:t>
      </w:r>
      <w:r>
        <w:rPr>
          <w:rStyle w:val="47"/>
          <w:color w:val="000000"/>
          <w:sz w:val="22"/>
          <w:szCs w:val="22"/>
        </w:rPr>
        <w:t xml:space="preserve"> </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cujo ramo de atividade seja compatível com o objeto desta licitação;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que atuará como órgão provedor do sistema eletrônico;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Enviar em campo próprio do sistema eletrônico a</w:t>
      </w:r>
      <w:r>
        <w:rPr>
          <w:rStyle w:val="45"/>
          <w:sz w:val="22"/>
          <w:szCs w:val="22"/>
        </w:rPr>
        <w:t>s</w:t>
      </w:r>
      <w:r>
        <w:rPr>
          <w:rStyle w:val="45"/>
          <w:color w:val="000000"/>
          <w:sz w:val="22"/>
          <w:szCs w:val="22"/>
        </w:rPr>
        <w:t xml:space="preserve"> seguintes declarações virtuais de que:</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cumpre plenamente os requisitos de habilitação e que sua proposta está em conformidade com as exigências do instrumento convocatório;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 da Lei Federal nº 14.133, de 2021</w:t>
      </w:r>
      <w:r>
        <w:rPr>
          <w:rStyle w:val="54"/>
          <w:sz w:val="22"/>
          <w:szCs w:val="22"/>
        </w:rPr>
        <w:fldChar w:fldCharType="end"/>
      </w:r>
      <w:r>
        <w:rPr>
          <w:rStyle w:val="45"/>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 xml:space="preserve">atende aos requisitos do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 xml:space="preserve"> para fazer jus aos benefícios previstos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rStyle w:val="45"/>
          <w:color w:val="000000"/>
          <w:sz w:val="22"/>
          <w:szCs w:val="22"/>
        </w:rPr>
        <w:t>;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5"/>
          <w:sz w:val="22"/>
          <w:szCs w:val="22"/>
        </w:rPr>
        <w:t xml:space="preserve">cumpre as exigências de reserva de cargos para pessoa com deficiência e para reabilitado da Previdência Social, previstas no </w:t>
      </w:r>
      <w:r>
        <w:fldChar w:fldCharType="begin"/>
      </w:r>
      <w:r>
        <w:rPr>
          <w:rStyle w:val="54"/>
          <w:sz w:val="22"/>
          <w:szCs w:val="22"/>
        </w:rPr>
        <w:instrText xml:space="preserve"> HYPERLINK "https://www.planalto.gov.br/ccivil_03/leis/l8213cons.htm" \l "art93"</w:instrText>
      </w:r>
      <w:r>
        <w:rPr>
          <w:rStyle w:val="54"/>
          <w:sz w:val="22"/>
          <w:szCs w:val="22"/>
        </w:rPr>
        <w:fldChar w:fldCharType="separate"/>
      </w:r>
      <w:r>
        <w:rPr>
          <w:rStyle w:val="54"/>
          <w:sz w:val="22"/>
          <w:szCs w:val="22"/>
        </w:rPr>
        <w:t>art. 93 da Lei Federal nº 8.213, de 1991</w:t>
      </w:r>
      <w:r>
        <w:rPr>
          <w:rStyle w:val="54"/>
          <w:sz w:val="22"/>
          <w:szCs w:val="22"/>
        </w:rPr>
        <w:fldChar w:fldCharType="end"/>
      </w:r>
      <w:r>
        <w:rPr>
          <w:rStyle w:val="45"/>
          <w:sz w:val="22"/>
          <w:szCs w:val="22"/>
        </w:rPr>
        <w:t xml:space="preserve"> e em outras normas específicas;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IV, da Lei Federal nº 14.133, de 2021</w:t>
      </w:r>
      <w:r>
        <w:rPr>
          <w:rStyle w:val="54"/>
          <w:sz w:val="22"/>
          <w:szCs w:val="22"/>
        </w:rPr>
        <w:fldChar w:fldCharType="end"/>
      </w:r>
      <w:r>
        <w:rPr>
          <w:rStyle w:val="45"/>
          <w:sz w:val="22"/>
          <w:szCs w:val="22"/>
        </w:rPr>
        <w:t>)</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inexiste fato impeditivo para licitar ou contratar com a União Federal.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sujeitará a licitante à inabilitação e ao enquadramento na infração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Não poderão participar deste Pregão: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aquele que não atenda às condições deste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pessoas físicas;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Microempreendedores Individuais (MEI’s);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pessoas jurídicas que não possuam Inscrição Municipal ou que não possuam autorização legal para a prestação dos serviços que são objeto do presente Pregão;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 que possua entre seus sócios </w:t>
      </w:r>
      <w:r>
        <w:rPr>
          <w:rStyle w:val="45"/>
          <w:sz w:val="22"/>
          <w:szCs w:val="22"/>
        </w:rPr>
        <w:t xml:space="preserve">agente público vinculado à </w:t>
      </w:r>
      <w:r>
        <w:rPr>
          <w:rStyle w:val="45"/>
          <w:color w:val="000000"/>
          <w:sz w:val="22"/>
          <w:szCs w:val="22"/>
        </w:rPr>
        <w:t>Câmara Municipal de Primavera do Leste - MT</w:t>
      </w:r>
      <w:r>
        <w:rPr>
          <w:rStyle w:val="45"/>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quem não cumprir os requisitos formais para participação neste </w:t>
      </w:r>
      <w:r>
        <w:rPr>
          <w:rStyle w:val="45"/>
          <w:color w:val="000000" w:themeColor="text1"/>
          <w:sz w:val="22"/>
          <w:szCs w:val="22"/>
        </w:rPr>
        <w:t>Pregão</w:t>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§1º,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§2º,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sz w:val="22"/>
          <w:szCs w:val="22"/>
        </w:rPr>
        <w:t xml:space="preserve">autor do anteprojeto, do projeto básico ou do projeto executivo; </w:t>
      </w:r>
      <w:r>
        <w:rPr>
          <w:rStyle w:val="45"/>
          <w:color w:val="000000"/>
          <w:sz w:val="22"/>
          <w:szCs w:val="22"/>
        </w:rPr>
        <w:t>(</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 e II e §§ 2º e 3º,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III e §1º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5"/>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IV,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4"/>
          <w:sz w:val="22"/>
          <w:szCs w:val="22"/>
        </w:rPr>
        <w:t>Lei Federal nº 6.404, de 1976</w:t>
      </w:r>
      <w:r>
        <w:rPr>
          <w:rStyle w:val="54"/>
          <w:sz w:val="22"/>
          <w:szCs w:val="22"/>
        </w:rPr>
        <w:fldChar w:fldCharType="end"/>
      </w:r>
      <w:r>
        <w:rPr>
          <w:rStyle w:val="45"/>
          <w:color w:val="000000"/>
          <w:sz w:val="22"/>
          <w:szCs w:val="22"/>
        </w:rPr>
        <w:t>, concorrendo entre si;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VI,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4"/>
          <w:sz w:val="22"/>
          <w:szCs w:val="22"/>
        </w:rPr>
        <w:t>Acórdão nº 746/2014-TCU-Plenário</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aqueles que se enquadrem nas demais vedações do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 xml:space="preserve">art. 14 da Lei Federal nº 14.133, de </w:t>
      </w:r>
      <w:r>
        <w:rPr>
          <w:rStyle w:val="54"/>
          <w:sz w:val="22"/>
          <w:szCs w:val="22"/>
        </w:rPr>
        <w:fldChar w:fldCharType="end"/>
      </w:r>
      <w:r>
        <w:rPr>
          <w:rStyle w:val="54"/>
          <w:sz w:val="22"/>
          <w:szCs w:val="22"/>
        </w:rPr>
        <w:t>2021</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permite a identificação dos participantes do certame licitatório.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Encerrada a fase de lances, o  </w:t>
      </w:r>
      <w:r>
        <w:rPr>
          <w:sz w:val="22"/>
          <w:szCs w:val="22"/>
        </w:rPr>
        <w:t>Pregoeiro</w:t>
      </w:r>
      <w:r>
        <w:rPr>
          <w:rStyle w:val="45"/>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5"/>
          <w:sz w:val="22"/>
          <w:szCs w:val="22"/>
        </w:rPr>
        <w:t>cadastro unificado de licitantes (</w:t>
      </w:r>
      <w:r>
        <w:fldChar w:fldCharType="begin"/>
      </w:r>
      <w:r>
        <w:rPr>
          <w:rStyle w:val="54"/>
          <w:sz w:val="22"/>
          <w:szCs w:val="22"/>
        </w:rPr>
        <w:instrText xml:space="preserve"> HYPERLINK "https://www.planalto.gov.br/ccivil_03/_ato2019-2022/2021/lei/l14133.htm" \l "art87"</w:instrText>
      </w:r>
      <w:r>
        <w:rPr>
          <w:rStyle w:val="54"/>
          <w:sz w:val="22"/>
          <w:szCs w:val="22"/>
        </w:rPr>
        <w:fldChar w:fldCharType="separate"/>
      </w:r>
      <w:r>
        <w:rPr>
          <w:rStyle w:val="54"/>
          <w:sz w:val="22"/>
          <w:szCs w:val="22"/>
        </w:rPr>
        <w:t>art. 87 da Lei Federal nº 14.133, de 2021</w:t>
      </w:r>
      <w:r>
        <w:rPr>
          <w:rStyle w:val="54"/>
          <w:sz w:val="22"/>
          <w:szCs w:val="22"/>
        </w:rPr>
        <w:fldChar w:fldCharType="end"/>
      </w:r>
      <w:r>
        <w:rPr>
          <w:rStyle w:val="45"/>
          <w:sz w:val="22"/>
          <w:szCs w:val="22"/>
        </w:rPr>
        <w:t>)</w:t>
      </w:r>
      <w:r>
        <w:rPr>
          <w:rStyle w:val="45"/>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Havendo qualquer impedimento, a licitante será, automaticamente, excluída da licitação, sem prejuízo das sanções previstas neste edital e em lei.</w:t>
      </w:r>
    </w:p>
    <w:p>
      <w:pPr>
        <w:pStyle w:val="2"/>
        <w:spacing w:before="360" w:after="0"/>
      </w:pPr>
      <w:bookmarkStart w:id="7" w:name="_CONSÓRCIO"/>
      <w:bookmarkEnd w:id="7"/>
      <w:bookmarkStart w:id="8" w:name="_Toc149517433"/>
      <w:r>
        <w:rPr>
          <w:rStyle w:val="45"/>
          <w:sz w:val="22"/>
          <w:szCs w:val="22"/>
        </w:rPr>
        <w:t>CONSÓRCIO</w:t>
      </w:r>
      <w:bookmarkEnd w:id="8"/>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da Lei Federal nº 14.133, de 2021</w:t>
      </w:r>
      <w:r>
        <w:rPr>
          <w:rStyle w:val="54"/>
          <w:sz w:val="22"/>
          <w:szCs w:val="22"/>
        </w:rPr>
        <w:fldChar w:fldCharType="end"/>
      </w:r>
      <w:r>
        <w:rPr>
          <w:sz w:val="22"/>
          <w:szCs w:val="22"/>
        </w:rPr>
        <w:t>, pessoa jurídica poderá participar de licitação em consórcio, observadas as seguintes normas: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I, da Lei Federal nº 14.133, de 2021</w:t>
      </w:r>
      <w:r>
        <w:rPr>
          <w:rStyle w:val="54"/>
          <w:sz w:val="22"/>
          <w:szCs w:val="22"/>
        </w:rPr>
        <w:fldChar w:fldCharType="end"/>
      </w:r>
      <w:r>
        <w:rPr>
          <w:sz w:val="22"/>
          <w:szCs w:val="22"/>
        </w:rPr>
        <w:t>.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§3º,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5"/>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§5º, da Lei Federal nº 14.133, de 2021</w:t>
      </w:r>
      <w:r>
        <w:rPr>
          <w:rStyle w:val="54"/>
          <w:sz w:val="22"/>
          <w:szCs w:val="22"/>
        </w:rPr>
        <w:fldChar w:fldCharType="end"/>
      </w:r>
      <w:r>
        <w:rPr>
          <w:sz w:val="22"/>
          <w:szCs w:val="22"/>
        </w:rPr>
        <w:t>).</w:t>
      </w:r>
    </w:p>
    <w:p>
      <w:pPr>
        <w:pStyle w:val="3"/>
        <w:numPr>
          <w:ilvl w:val="0"/>
          <w:numId w:val="0"/>
        </w:numPr>
        <w:tabs>
          <w:tab w:val="left" w:pos="1134"/>
        </w:tabs>
        <w:spacing w:before="0" w:beforeAutospacing="0" w:after="0" w:afterAutospacing="0"/>
        <w:ind w:left="0" w:firstLine="0"/>
        <w:jc w:val="both"/>
        <w:textAlignment w:val="baseline"/>
        <w:rPr>
          <w:sz w:val="22"/>
          <w:szCs w:val="22"/>
        </w:rPr>
      </w:pPr>
    </w:p>
    <w:p>
      <w:pPr>
        <w:pStyle w:val="2"/>
        <w:spacing w:before="360" w:after="0"/>
      </w:pPr>
      <w:bookmarkStart w:id="9" w:name="_Toc149517434"/>
      <w:r>
        <w:rPr>
          <w:rStyle w:val="45"/>
        </w:rPr>
        <w:t>COOPERATIVA</w:t>
      </w:r>
      <w:bookmarkEnd w:id="9"/>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 pessoa jurídica organizada em forma de cooperativa poderá participar da licitação quando:</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4"/>
          <w:sz w:val="22"/>
          <w:szCs w:val="22"/>
        </w:rPr>
        <w:t>Lei Federal nº 5.764, de 1971</w:t>
      </w:r>
      <w:r>
        <w:rPr>
          <w:rStyle w:val="54"/>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4"/>
          <w:sz w:val="22"/>
          <w:szCs w:val="22"/>
        </w:rPr>
        <w:t>Lei Complementar Federal nº 130, de 2009;</w:t>
      </w:r>
      <w:r>
        <w:rPr>
          <w:rStyle w:val="54"/>
          <w:sz w:val="22"/>
          <w:szCs w:val="22"/>
        </w:rPr>
        <w:fldChar w:fldCharType="end"/>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a serviços especializados constantes do objeto social da cooperativa, a serem executados de forma complementar à sua atuação.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4"/>
          <w:sz w:val="22"/>
          <w:szCs w:val="22"/>
        </w:rPr>
        <w:instrText xml:space="preserve"> HYPERLINK "http://www.planalto.gov.br/ccivil_03/_ato2019-2022/2021/lei/L14133.htm"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w:t>
      </w:r>
    </w:p>
    <w:p>
      <w:pPr>
        <w:pStyle w:val="2"/>
        <w:spacing w:before="360" w:after="0"/>
      </w:pPr>
      <w:bookmarkStart w:id="10" w:name="_Toc149517435"/>
      <w:r>
        <w:rPr>
          <w:rStyle w:val="45"/>
          <w:sz w:val="22"/>
          <w:szCs w:val="22"/>
        </w:rPr>
        <w:t>IMPUGNAÇÃO E ESCLARECIMENTOS</w:t>
      </w:r>
      <w:bookmarkEnd w:id="10"/>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themeColor="text1"/>
          <w:sz w:val="22"/>
          <w:szCs w:val="22"/>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 xml:space="preserve">art. 164, </w:t>
      </w:r>
      <w:r>
        <w:rPr>
          <w:rStyle w:val="54"/>
          <w:sz w:val="22"/>
          <w:szCs w:val="22"/>
        </w:rPr>
        <w:fldChar w:fldCharType="end"/>
      </w:r>
      <w:r>
        <w:rPr>
          <w:rStyle w:val="54"/>
          <w:i/>
          <w:iCs/>
          <w:sz w:val="22"/>
          <w:szCs w:val="22"/>
        </w:rPr>
        <w:t>caput</w:t>
      </w:r>
      <w:r>
        <w:rPr>
          <w:rStyle w:val="54"/>
          <w:sz w:val="22"/>
          <w:szCs w:val="22"/>
        </w:rPr>
        <w:t>, da Lei Federal nº 14.133, de 2021</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4"/>
          <w:sz w:val="22"/>
          <w:szCs w:val="22"/>
        </w:rPr>
        <w:t>licitacao@primaveradoleste.mt.leg.br</w:t>
      </w:r>
      <w:r>
        <w:rPr>
          <w:rStyle w:val="54"/>
          <w:sz w:val="22"/>
          <w:szCs w:val="22"/>
        </w:rPr>
        <w:fldChar w:fldCharType="end"/>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pedidos de esclarecimentos não suspendem e nem interrompem os prazos previstos no certame licitatório.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5"/>
          <w:color w:val="000000" w:themeColor="text1"/>
          <w:sz w:val="22"/>
          <w:szCs w:val="22"/>
        </w:rPr>
        <w:t>oficial</w:t>
      </w:r>
      <w:r>
        <w:rPr>
          <w:color w:val="000000"/>
          <w:sz w:val="22"/>
          <w:szCs w:val="22"/>
        </w:rPr>
        <w:t xml:space="preserve"> da </w:t>
      </w:r>
      <w:r>
        <w:rPr>
          <w:rStyle w:val="45"/>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 xml:space="preserve"> </w:t>
      </w:r>
      <w:r>
        <w:rPr>
          <w:color w:val="000000"/>
          <w:sz w:val="22"/>
          <w:szCs w:val="22"/>
        </w:rPr>
        <w:t>(</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art. 164, parágrafo único,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4"/>
          <w:sz w:val="22"/>
          <w:szCs w:val="22"/>
        </w:rPr>
        <w:instrText xml:space="preserve"> HYPERLINK "https://www.planalto.gov.br/ccivil_03/_ato2019-2022/2021/lei/l14133.htm" \l "art55"</w:instrText>
      </w:r>
      <w:r>
        <w:rPr>
          <w:rStyle w:val="54"/>
          <w:sz w:val="22"/>
          <w:szCs w:val="22"/>
        </w:rPr>
        <w:fldChar w:fldCharType="separate"/>
      </w:r>
      <w:r>
        <w:rPr>
          <w:rStyle w:val="54"/>
          <w:sz w:val="22"/>
          <w:szCs w:val="22"/>
        </w:rPr>
        <w:t>art. 55, § 1º,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sz w:val="22"/>
          <w:szCs w:val="22"/>
        </w:rPr>
        <w:t>Súmula nº 473 do STF</w:t>
      </w:r>
      <w:r>
        <w:rPr>
          <w:rStyle w:val="54"/>
          <w:sz w:val="22"/>
          <w:szCs w:val="22"/>
        </w:rPr>
        <w:fldChar w:fldCharType="end"/>
      </w:r>
      <w:r>
        <w:rPr>
          <w:color w:val="000000"/>
          <w:sz w:val="22"/>
          <w:szCs w:val="22"/>
        </w:rPr>
        <w:t xml:space="preserve"> e </w:t>
      </w:r>
      <w:r>
        <w:fldChar w:fldCharType="begin"/>
      </w:r>
      <w:r>
        <w:rPr>
          <w:rStyle w:val="54"/>
          <w:sz w:val="22"/>
          <w:szCs w:val="22"/>
        </w:rPr>
        <w:instrText xml:space="preserve"> HYPERLINK "https://www.planalto.gov.br/ccivil_03/_ato2019-2022/2021/lei/l14133.htm" \l "art71"</w:instrText>
      </w:r>
      <w:r>
        <w:rPr>
          <w:rStyle w:val="54"/>
          <w:sz w:val="22"/>
          <w:szCs w:val="22"/>
        </w:rPr>
        <w:fldChar w:fldCharType="separate"/>
      </w:r>
      <w:r>
        <w:rPr>
          <w:rStyle w:val="54"/>
          <w:sz w:val="22"/>
          <w:szCs w:val="22"/>
        </w:rPr>
        <w:t>art. 71, § 3º, da Lei Federal nº 14.133, de 2021</w:t>
      </w:r>
      <w:r>
        <w:rPr>
          <w:rStyle w:val="54"/>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5"/>
          <w:sz w:val="22"/>
          <w:szCs w:val="22"/>
        </w:rPr>
        <w:t>CREDENCIAMENTO</w:t>
      </w:r>
      <w:bookmarkEnd w:id="12"/>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As empresas licitantes interessadas deverão proceder ao credenciamento antes da data marcada para início da Sessão Pública via internet.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participação do licitante no </w:t>
      </w:r>
      <w:r>
        <w:rPr>
          <w:rStyle w:val="45"/>
          <w:color w:val="000000" w:themeColor="text1"/>
          <w:sz w:val="22"/>
          <w:szCs w:val="22"/>
        </w:rPr>
        <w:t>Pregão</w:t>
      </w:r>
      <w:r>
        <w:rPr>
          <w:rStyle w:val="45"/>
          <w:color w:val="000000"/>
          <w:sz w:val="22"/>
          <w:szCs w:val="22"/>
        </w:rPr>
        <w:t xml:space="preserve"> se dará exclusivamente através de </w:t>
      </w:r>
      <w:r>
        <w:rPr>
          <w:rStyle w:val="45"/>
          <w:i/>
          <w:iCs/>
          <w:color w:val="000000"/>
          <w:sz w:val="22"/>
          <w:szCs w:val="22"/>
        </w:rPr>
        <w:t>Home Broker</w:t>
      </w:r>
      <w:r>
        <w:rPr>
          <w:rStyle w:val="45"/>
          <w:color w:val="000000"/>
          <w:sz w:val="22"/>
          <w:szCs w:val="22"/>
        </w:rPr>
        <w:t>, o qual deverá manifestar em campo próprio da plataforma Eletrônica, pleno conhecimento, aceitação e atendimento às exigências de habilitação previstas no Edital.</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w:t>
      </w:r>
      <w:r>
        <w:rPr>
          <w:rStyle w:val="45"/>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acesso do licitante ao </w:t>
      </w:r>
      <w:r>
        <w:rPr>
          <w:rStyle w:val="45"/>
          <w:color w:val="000000" w:themeColor="text1"/>
          <w:sz w:val="22"/>
          <w:szCs w:val="22"/>
        </w:rPr>
        <w:t>Pregão</w:t>
      </w:r>
      <w:r>
        <w:rPr>
          <w:rStyle w:val="45"/>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xml:space="preserve">) e à </w:t>
      </w:r>
      <w:r>
        <w:rPr>
          <w:rStyle w:val="45"/>
          <w:color w:val="000000" w:themeColor="text1"/>
          <w:sz w:val="22"/>
          <w:szCs w:val="22"/>
        </w:rPr>
        <w:t>Câmara Municipal de Primavera do Leste - MT</w:t>
      </w:r>
      <w:r>
        <w:rPr>
          <w:rStyle w:val="45"/>
          <w:color w:val="000000"/>
          <w:sz w:val="22"/>
          <w:szCs w:val="22"/>
        </w:rPr>
        <w:t xml:space="preserve"> a responsabilidade por eventuais danos decorrentes de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cadastramento do licitante junto a plataforma onde ocorrerá a disputa no presente </w:t>
      </w:r>
      <w:r>
        <w:rPr>
          <w:rStyle w:val="45"/>
          <w:color w:val="000000" w:themeColor="text1"/>
          <w:sz w:val="22"/>
          <w:szCs w:val="22"/>
        </w:rPr>
        <w:t>Pregão</w:t>
      </w:r>
      <w:r>
        <w:rPr>
          <w:rStyle w:val="45"/>
          <w:color w:val="000000"/>
          <w:sz w:val="22"/>
          <w:szCs w:val="22"/>
        </w:rPr>
        <w:t xml:space="preserve"> implica a responsabilidade legal pelos atos praticados e a presunção de capacidade técnica para realização das transações inerentes ao certame.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 caso se enquadre, implicará o IMPEDIMENTO DA LICITANTE EM BENEFICIAR-SE DA CONDIÇÃO DE MICROEMPRESA (ME) OU EMPRESA DE PEQUENO PORTE (EPP).</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5"/>
          <w:sz w:val="22"/>
          <w:szCs w:val="22"/>
        </w:rPr>
        <w:t>CADASTRAMENTO DA PROPOSTA</w:t>
      </w:r>
      <w:bookmarkEnd w:id="13"/>
      <w:r>
        <w:rPr>
          <w:rStyle w:val="45"/>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sz w:val="22"/>
          <w:szCs w:val="22"/>
        </w:rPr>
        <w:t>”</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registro de proposta eletrônica vinculada ao presente certame implica, independente de expressa declaração, na(o):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Aceitação de todas as condições estabelecidas neste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garantia do cumprimento da proposta por prazo mínimo de 90 (noventa) dias, contados da data de abertura da sessão pública;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compromisso do licitante para com o rigoroso cumprimento das especificações técnicas, prazos e condições fixadas no Termo de Referência (Anexo I);</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Submissão às sanções administrativas previstas neste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Os lances serão de envio automático pelo sistema, que respeitará o preço final mínimo, bem como o intervalo de que trata o item anterior.</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preço final mínimo poderá ser alterado pela licitante durante a fase de lances, porém, não poderá ser superior a lance já registrado por ela no sistema.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Até a abertura da sessão, as licitantes poderão retirar ou substituir suas propostas anteriormente apresentadas.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Todas as especificações do objeto contidas na proposta vinculam o fornecedor registrado.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4"/>
          <w:sz w:val="22"/>
          <w:szCs w:val="22"/>
        </w:rPr>
        <w:t>Lei Federal nº 8.078, de 1990</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Nenhuma indenização será devida aos licitantes pela elaboração ou apresentação de propostas relativas a presente licitação.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Após a abertura da sessão pública eletrônica do presente certame não cabe, em nenhuma hipótese, desistência de proposta.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Nenhuma proposta ou documentação de habilitação poderá ser encaminhada ao(à) </w:t>
      </w:r>
      <w:r>
        <w:rPr>
          <w:sz w:val="22"/>
          <w:szCs w:val="22"/>
        </w:rPr>
        <w:t>Pregoeiro</w:t>
      </w:r>
      <w:r>
        <w:rPr>
          <w:rStyle w:val="45"/>
          <w:color w:val="000000"/>
          <w:sz w:val="22"/>
          <w:szCs w:val="22"/>
        </w:rPr>
        <w:t xml:space="preserve"> por e-mail ou outro meio de comunicação antes do encerramento da etapa competitiva, sob pena de quebra do anonimato da competição e, consequentemente, desclassificação da proposta.</w:t>
      </w:r>
    </w:p>
    <w:p>
      <w:pPr>
        <w:pStyle w:val="3"/>
        <w:numPr>
          <w:ilvl w:val="0"/>
          <w:numId w:val="0"/>
        </w:numPr>
        <w:tabs>
          <w:tab w:val="left" w:pos="1134"/>
        </w:tabs>
        <w:spacing w:before="0" w:beforeAutospacing="0" w:after="0" w:afterAutospacing="0"/>
        <w:ind w:left="0" w:firstLine="0"/>
        <w:jc w:val="both"/>
        <w:textAlignment w:val="baseline"/>
        <w:rPr>
          <w:rStyle w:val="45"/>
          <w:color w:val="000000"/>
          <w:sz w:val="22"/>
          <w:szCs w:val="22"/>
        </w:rPr>
      </w:pPr>
    </w:p>
    <w:p>
      <w:pPr>
        <w:pStyle w:val="2"/>
        <w:spacing w:before="360" w:after="0"/>
      </w:pPr>
      <w:bookmarkStart w:id="14" w:name="_Toc149517438"/>
      <w:r>
        <w:rPr>
          <w:rStyle w:val="45"/>
          <w:sz w:val="22"/>
          <w:szCs w:val="22"/>
        </w:rPr>
        <w:t>CADASTRAMENTO DOS DOCUMENTOS DE HABILITAÇÃO</w:t>
      </w:r>
      <w:bookmarkEnd w:id="14"/>
      <w:r>
        <w:rPr>
          <w:rStyle w:val="45"/>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4"/>
          <w:rFonts w:eastAsia="Calibri"/>
          <w:sz w:val="22"/>
          <w:szCs w:val="22"/>
          <w:lang w:eastAsia="en-US"/>
        </w:rPr>
        <w:instrText xml:space="preserve"> HYPERLINK "https://www.planalto.gov.br/ccivil_03/leis/lcp/lcp123.htm" \l "art43"</w:instrText>
      </w:r>
      <w:r>
        <w:rPr>
          <w:rStyle w:val="54"/>
          <w:rFonts w:eastAsia="Calibri"/>
          <w:sz w:val="22"/>
          <w:szCs w:val="22"/>
          <w:lang w:eastAsia="en-US"/>
        </w:rPr>
        <w:fldChar w:fldCharType="separate"/>
      </w:r>
      <w:r>
        <w:rPr>
          <w:rStyle w:val="54"/>
          <w:rFonts w:eastAsiaTheme="minorHAnsi"/>
          <w:sz w:val="22"/>
          <w:szCs w:val="22"/>
          <w:lang w:eastAsia="en-US"/>
        </w:rPr>
        <w:t>art. 43, § 1º, da Lei Complementar Federal nº 123, de 2006</w:t>
      </w:r>
      <w:r>
        <w:rPr>
          <w:rStyle w:val="54"/>
          <w:rFonts w:eastAsia="Calibri"/>
          <w:sz w:val="22"/>
          <w:szCs w:val="22"/>
          <w:lang w:eastAsia="en-US"/>
        </w:rPr>
        <w:fldChar w:fldCharType="end"/>
      </w:r>
      <w:r>
        <w:rPr>
          <w:rFonts w:eastAsiaTheme="minorHAnsi"/>
          <w:sz w:val="22"/>
          <w:szCs w:val="22"/>
          <w:lang w:eastAsia="en-US"/>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3"/>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sz w:val="22"/>
          <w:szCs w:val="22"/>
        </w:rPr>
        <w:t>ABERTURA DA SESSÃO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color w:val="000000"/>
          <w:sz w:val="22"/>
          <w:szCs w:val="22"/>
        </w:rPr>
        <w:t>” deste Edital, a sessão pública na internet será aberta automaticamente pelo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5"/>
          <w:sz w:val="22"/>
          <w:szCs w:val="22"/>
        </w:rPr>
        <w:t>FORMULAÇÃO DE LANCES</w:t>
      </w:r>
      <w:bookmarkEnd w:id="15"/>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4"/>
          <w:sz w:val="22"/>
          <w:szCs w:val="22"/>
        </w:rPr>
        <w:instrText xml:space="preserve"> HYPERLINK "https://www.planalto.gov.br/ccivil_03/_ato2019-2022/2021/lei/l14133.htm" \l "art56"</w:instrText>
      </w:r>
      <w:r>
        <w:rPr>
          <w:rStyle w:val="54"/>
          <w:sz w:val="22"/>
          <w:szCs w:val="22"/>
        </w:rPr>
        <w:fldChar w:fldCharType="separate"/>
      </w:r>
      <w:r>
        <w:rPr>
          <w:rStyle w:val="54"/>
          <w:sz w:val="22"/>
          <w:szCs w:val="22"/>
        </w:rPr>
        <w:t>art. 56, §3º, II,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3"/>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5"/>
          <w:b/>
          <w:bCs/>
          <w:color w:val="000000" w:themeColor="text1"/>
          <w:sz w:val="22"/>
          <w:szCs w:val="22"/>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5"/>
          <w:color w:val="000000" w:themeColor="text1"/>
          <w:sz w:val="22"/>
          <w:szCs w:val="22"/>
        </w:rPr>
        <w:t>Pregão</w:t>
      </w:r>
      <w:r>
        <w:rPr>
          <w:color w:val="000000"/>
          <w:sz w:val="22"/>
          <w:szCs w:val="22"/>
        </w:rPr>
        <w:t>, sendo vedada a identificação do seu detentor.</w:t>
      </w:r>
    </w:p>
    <w:p>
      <w:pPr>
        <w:pStyle w:val="2"/>
        <w:spacing w:before="360" w:after="0"/>
      </w:pPr>
      <w:bookmarkStart w:id="16" w:name="_Toc149517440"/>
      <w:r>
        <w:rPr>
          <w:rStyle w:val="45"/>
          <w:sz w:val="22"/>
          <w:szCs w:val="22"/>
        </w:rPr>
        <w:t>DESCONEXÃO DO</w:t>
      </w:r>
      <w:bookmarkEnd w:id="16"/>
      <w:r>
        <w:rPr>
          <w:rStyle w:val="45"/>
          <w:sz w:val="22"/>
          <w:szCs w:val="22"/>
        </w:rPr>
        <w:t xml:space="preserve"> PREGOEIRO</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5"/>
          <w:color w:val="000000" w:themeColor="text1"/>
          <w:sz w:val="22"/>
          <w:szCs w:val="22"/>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5"/>
          <w:color w:val="000000" w:themeColor="text1"/>
          <w:sz w:val="22"/>
          <w:szCs w:val="22"/>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color w:val="000000"/>
          <w:sz w:val="22"/>
          <w:szCs w:val="22"/>
        </w:rPr>
        <w:t>.</w:t>
      </w:r>
    </w:p>
    <w:p>
      <w:pPr>
        <w:pStyle w:val="2"/>
        <w:spacing w:before="360" w:after="0"/>
      </w:pPr>
      <w:bookmarkStart w:id="17" w:name="_Toc149517441"/>
      <w:r>
        <w:rPr>
          <w:rStyle w:val="45"/>
          <w:sz w:val="22"/>
          <w:szCs w:val="22"/>
        </w:rPr>
        <w:t>BENEFÍCIOS ÀS MICROEMPRESAS</w:t>
      </w:r>
      <w:r>
        <w:rPr>
          <w:rStyle w:val="45"/>
          <w:sz w:val="22"/>
          <w:szCs w:val="22"/>
          <w:lang w:val="pt-BR"/>
        </w:rPr>
        <w:t>,</w:t>
      </w:r>
      <w:r>
        <w:rPr>
          <w:rStyle w:val="45"/>
          <w:sz w:val="22"/>
          <w:szCs w:val="22"/>
        </w:rPr>
        <w:t xml:space="preserve"> EMPRESAS DE PEQUENO PORTE</w:t>
      </w:r>
      <w:bookmarkEnd w:id="17"/>
      <w:r>
        <w:rPr>
          <w:rStyle w:val="45"/>
          <w:sz w:val="22"/>
          <w:szCs w:val="22"/>
          <w:lang w:val="pt-BR"/>
        </w:rPr>
        <w:t xml:space="preserve"> E REGIONAIS</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artigos 42 a 49 da Lei Complementar Federal nº 123, de 2006</w:t>
      </w:r>
      <w:r>
        <w:rPr>
          <w:rStyle w:val="54"/>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4"/>
          <w:sz w:val="22"/>
          <w:szCs w:val="22"/>
        </w:rPr>
        <w:instrText xml:space="preserve"> HYPERLINK "https://www.planalto.gov.br/ccivil_03/leis/lcp/lcp123.htm" \l "art3"</w:instrText>
      </w:r>
      <w:r>
        <w:rPr>
          <w:rStyle w:val="54"/>
          <w:sz w:val="22"/>
          <w:szCs w:val="22"/>
        </w:rPr>
        <w:fldChar w:fldCharType="separate"/>
      </w:r>
      <w:r>
        <w:rPr>
          <w:rStyle w:val="54"/>
          <w:sz w:val="22"/>
          <w:szCs w:val="22"/>
        </w:rPr>
        <w:t>artigo 3° da Lei Complementar Federal nº 123, de 2006</w:t>
      </w:r>
      <w:r>
        <w:rPr>
          <w:rStyle w:val="54"/>
          <w:sz w:val="22"/>
          <w:szCs w:val="22"/>
        </w:rPr>
        <w:fldChar w:fldCharType="end"/>
      </w:r>
      <w:r>
        <w:rPr>
          <w:sz w:val="22"/>
          <w:szCs w:val="22"/>
        </w:rPr>
        <w:t xml:space="preserve">, estando apto a usufruir do tratamento favorecido estabelecido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sz w:val="22"/>
          <w:szCs w:val="22"/>
        </w:rPr>
        <w:t xml:space="preserve">, observado o disposto nos </w:t>
      </w:r>
      <w:r>
        <w:fldChar w:fldCharType="begin"/>
      </w:r>
      <w:r>
        <w:rPr>
          <w:rStyle w:val="54"/>
          <w:sz w:val="22"/>
          <w:szCs w:val="22"/>
        </w:rPr>
        <w:instrText xml:space="preserve"> HYPERLINK "http://www.planalto.gov.br/ccivil_03/_ato2019-2022/2021/lei/L14133.htm" \l "art4§1"</w:instrText>
      </w:r>
      <w:r>
        <w:rPr>
          <w:rStyle w:val="54"/>
          <w:sz w:val="22"/>
          <w:szCs w:val="22"/>
        </w:rPr>
        <w:fldChar w:fldCharType="separate"/>
      </w:r>
      <w:r>
        <w:rPr>
          <w:rStyle w:val="54"/>
          <w:sz w:val="22"/>
          <w:szCs w:val="22"/>
        </w:rPr>
        <w:t>art. 4º, §§ 1º ao 3º, da Lei Federal nº 14.133, de 2021.</w:t>
      </w:r>
      <w:r>
        <w:rPr>
          <w:rStyle w:val="54"/>
          <w:sz w:val="22"/>
          <w:szCs w:val="22"/>
        </w:rPr>
        <w:fldChar w:fldCharType="end"/>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automaticamente, procederá da seguinte forma: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3"/>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sz w:val="22"/>
          <w:szCs w:val="22"/>
        </w:rPr>
        <w:t>, exercerá tal direito prioritariamente aquela cuja proposta tenha sido recebida e registrada pelo sistema primeiramente;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3"/>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4"/>
        </w:rPr>
        <w:instrText xml:space="preserve"> HYPERLINK "https://www.planalto.gov.br/ccivil_03/leis/lcp/lcp123.htm" \l "art42"</w:instrText>
      </w:r>
      <w:r>
        <w:rPr>
          <w:rStyle w:val="54"/>
        </w:rPr>
        <w:fldChar w:fldCharType="separate"/>
      </w:r>
      <w:r>
        <w:rPr>
          <w:rStyle w:val="54"/>
        </w:rPr>
        <w:t>arts. 42 e 43 da Lei Complementar Federal nº 123, de 2006</w:t>
      </w:r>
      <w:r>
        <w:rPr>
          <w:rStyle w:val="54"/>
        </w:rPr>
        <w:fldChar w:fldCharType="end"/>
      </w:r>
      <w:r>
        <w:t>, conforme as seguintes regras: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pPr>
      <w:bookmarkStart w:id="18" w:name="_Toc149517442"/>
      <w:r>
        <w:rPr>
          <w:rStyle w:val="45"/>
        </w:rPr>
        <w:t>EMPATE FICTO</w:t>
      </w:r>
      <w:bookmarkEnd w:id="18"/>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4"/>
        </w:rPr>
        <w:instrText xml:space="preserve"> HYPERLINK "https://www.planalto.gov.br/ccivil_03/leis/lcp/lcp123.htm" \l "art45"</w:instrText>
      </w:r>
      <w:r>
        <w:rPr>
          <w:rStyle w:val="54"/>
        </w:rPr>
        <w:fldChar w:fldCharType="separate"/>
      </w:r>
      <w:r>
        <w:rPr>
          <w:rStyle w:val="54"/>
        </w:rPr>
        <w:t>art. 45, §3º, da Lei Complementar Federal nº 123, de 2006</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o sistema efetuará sorteio para identificar a empresa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na ordem de classificação.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5"/>
        </w:rPr>
        <w:t>EMPATE REAL</w:t>
      </w:r>
      <w:bookmarkEnd w:id="19"/>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xml:space="preserve">,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naquela ordem, mesmo não havendo envio de lances na fase competitiva.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 produzidos por:</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3"/>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4"/>
        </w:rPr>
        <w:t>Lei Federal nº 12.187, de 2009</w:t>
      </w:r>
      <w:r>
        <w:rPr>
          <w:rStyle w:val="54"/>
        </w:rPr>
        <w:fldChar w:fldCharType="end"/>
      </w:r>
      <w:r>
        <w:t>.</w:t>
      </w:r>
    </w:p>
    <w:p>
      <w:pPr>
        <w:pStyle w:val="3"/>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rPr>
        <w:t>CONFORMIDADE DA PROPOSTA CLASSIFICADA EM PRIMEIRO LUGAR </w:t>
      </w:r>
    </w:p>
    <w:p>
      <w:pPr>
        <w:pStyle w:val="3"/>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4"/>
        </w:rPr>
        <w:t>8 - CONSÓRCIO</w:t>
      </w:r>
      <w:r>
        <w:rPr>
          <w:rStyle w:val="54"/>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3"/>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rPr>
        <w:t>NEGOCIAÇÃO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 61,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art.61,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5"/>
        </w:rPr>
        <w:t>DESCLASSIFICAÇÃO DE PROPOSTA</w:t>
      </w:r>
      <w:bookmarkEnd w:id="20"/>
    </w:p>
    <w:p>
      <w:pPr>
        <w:pStyle w:val="3"/>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4"/>
        </w:rPr>
        <w:instrText xml:space="preserve"> HYPERLINK "https://www.planalto.gov.br/ccivil_03/_ato2019-2022/2021/lei/l14133.htm" \l "art59"</w:instrText>
      </w:r>
      <w:r>
        <w:rPr>
          <w:rStyle w:val="54"/>
        </w:rPr>
        <w:fldChar w:fldCharType="separate"/>
      </w:r>
      <w:r>
        <w:rPr>
          <w:rStyle w:val="54"/>
        </w:rPr>
        <w:t>art. 59,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3"/>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4"/>
        </w:rPr>
        <w:t>Acórdão 1217/2023 Plenário - TCU</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pPr>
      <w:bookmarkStart w:id="21" w:name="_Toc149517445"/>
      <w:r>
        <w:rPr>
          <w:rStyle w:val="45"/>
        </w:rPr>
        <w:t>INEXEQUIBILIDADE DE PROPOSTA</w:t>
      </w:r>
      <w:bookmarkEnd w:id="2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3"/>
        <w:numPr>
          <w:ilvl w:val="2"/>
          <w:numId w:val="5"/>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 adquiridos pelo proponente;</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3"/>
        <w:numPr>
          <w:ilvl w:val="2"/>
          <w:numId w:val="5"/>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5"/>
        </w:rPr>
        <w:t>PROPOSTA CLASSIFICADA EM PRIMEIRO LUGAR</w:t>
      </w:r>
      <w:bookmarkEnd w:id="22"/>
      <w:r>
        <w:rPr>
          <w:rStyle w:val="45"/>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o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4"/>
        </w:rPr>
        <w:instrText xml:space="preserve"> HYPERLINK "https://www.planalto.gov.br/ccivil_03/_ato2019-2022/2021/lei/l14133.htm" \l "art64"</w:instrText>
      </w:r>
      <w:r>
        <w:rPr>
          <w:rStyle w:val="54"/>
        </w:rPr>
        <w:fldChar w:fldCharType="separate"/>
      </w:r>
      <w:r>
        <w:rPr>
          <w:rStyle w:val="54"/>
        </w:rPr>
        <w:t>art. 64,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3"/>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 xml:space="preserve">solicitado pela licitante, mediante justificativa aceita pelo </w:t>
      </w:r>
      <w:r>
        <w:t>Pregoeiro</w:t>
      </w:r>
      <w:r>
        <w:rPr>
          <w:color w:val="000000"/>
        </w:rPr>
        <w:t>; ou</w:t>
      </w:r>
    </w:p>
    <w:p>
      <w:pPr>
        <w:pStyle w:val="3"/>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 xml:space="preserve">de ofício, a critério do </w:t>
      </w:r>
      <w:r>
        <w:t>Pregoeiro</w:t>
      </w:r>
      <w:r>
        <w:rPr>
          <w:color w:val="000000"/>
        </w:rPr>
        <w:t>, quando constatado que o prazo estabelecido não é suficiente para o envio dos documentos exigidos.</w:t>
      </w:r>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3"/>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3"/>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3"/>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3"/>
        <w:numPr>
          <w:ilvl w:val="3"/>
          <w:numId w:val="7"/>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5"/>
          <w:color w:val="000000"/>
        </w:rPr>
        <w:t>Termo de Referência</w:t>
      </w:r>
      <w:r>
        <w:rPr>
          <w:color w:val="000000"/>
        </w:rPr>
        <w:t xml:space="preserve"> - Anexo I deste Edital;</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3"/>
        <w:numPr>
          <w:ilvl w:val="3"/>
          <w:numId w:val="7"/>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4"/>
        </w:rPr>
        <w:instrText xml:space="preserve"> HYPERLINK "https://www.planalto.gov.br/ccivil_03/_ato2019-2022/2021/lei/l14133.htm" \l "art42"</w:instrText>
      </w:r>
      <w:r>
        <w:rPr>
          <w:rStyle w:val="54"/>
        </w:rPr>
        <w:fldChar w:fldCharType="separate"/>
      </w:r>
      <w:r>
        <w:rPr>
          <w:rStyle w:val="54"/>
        </w:rPr>
        <w:t>art. 42 da Lei Federal nº 14.133, de 2021</w:t>
      </w:r>
      <w:r>
        <w:rPr>
          <w:rStyle w:val="54"/>
        </w:rPr>
        <w:fldChar w:fldCharType="end"/>
      </w:r>
      <w:r>
        <w:rPr>
          <w:color w:val="000000"/>
        </w:rPr>
        <w:t>.</w:t>
      </w:r>
    </w:p>
    <w:p>
      <w:pPr>
        <w:pStyle w:val="3"/>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5"/>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2"/>
        <w:spacing w:before="360" w:after="0"/>
      </w:pPr>
      <w:bookmarkStart w:id="23" w:name="_Toc149517447"/>
      <w:r>
        <w:rPr>
          <w:rStyle w:val="45"/>
        </w:rPr>
        <w:t>ACEITABILIDADE DA PROPOSTA</w:t>
      </w:r>
      <w:bookmarkEnd w:id="23"/>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o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prazo estabelecido no item anterior poderá ser prorrogado pelo </w:t>
      </w:r>
      <w:r>
        <w:t>Pregoeiro</w:t>
      </w:r>
      <w:r>
        <w:rPr>
          <w:color w:val="000000"/>
        </w:rPr>
        <w:t xml:space="preserve"> por solicitação escrita e justificada do licitante, formulada antes de findo o prazo, e formalmente aceita pelo </w:t>
      </w:r>
      <w:r>
        <w:t>Pregoeiro</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o </w:t>
      </w:r>
      <w:r>
        <w:t>Pregoeiro</w:t>
      </w:r>
      <w:r>
        <w:rPr>
          <w:color w:val="000000"/>
        </w:rPr>
        <w:t xml:space="preserve"> examinará a proposta ou lance subsequente, e, assim sucessivamente, na ordem de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o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o </w:t>
      </w:r>
      <w:r>
        <w:t>Pregoeiro</w:t>
      </w:r>
      <w:r>
        <w:rPr>
          <w:color w:val="000000"/>
        </w:rPr>
        <w:t xml:space="preserve"> passar à subsequente,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se for o caso.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o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o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5"/>
        </w:rPr>
        <w:t>HABILITAÇÃO DA LICITANTE CLASSIFICADA EM PRIMEIRO LUGAR</w:t>
      </w:r>
      <w:bookmarkEnd w:id="24"/>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3"/>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4"/>
        </w:rPr>
        <w:instrText xml:space="preserve"> HYPERLINK "https://www.planalto.gov.br/ccivil_03/_ato2019-2022/2021/lei/l14133.htm" \l "art70"</w:instrText>
      </w:r>
      <w:r>
        <w:rPr>
          <w:rStyle w:val="54"/>
        </w:rPr>
        <w:fldChar w:fldCharType="separate"/>
      </w:r>
      <w:r>
        <w:rPr>
          <w:rStyle w:val="54"/>
        </w:rPr>
        <w:t>art. 70, I, da Lei Federal nº 14.133, de 2021</w:t>
      </w:r>
      <w:r>
        <w:rPr>
          <w:rStyle w:val="54"/>
        </w:rPr>
        <w:fldChar w:fldCharType="end"/>
      </w:r>
      <w:r>
        <w:rPr>
          <w:color w:val="000000"/>
        </w:rPr>
        <w:t xml:space="preserve">); </w:t>
      </w:r>
    </w:p>
    <w:p>
      <w:pPr>
        <w:pStyle w:val="3"/>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3"/>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3"/>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4"/>
        </w:rPr>
        <w:t>https://pncp.gov.br/</w:t>
      </w:r>
      <w:r>
        <w:rPr>
          <w:rStyle w:val="54"/>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 1º, da Lei Complementar Federal nº 123, de 2006</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4"/>
        </w:rPr>
        <w:t>Decreto Federal nº 8.660, de 2016</w:t>
      </w:r>
      <w:r>
        <w:rPr>
          <w:rStyle w:val="54"/>
        </w:rPr>
        <w:fldChar w:fldCharType="end"/>
      </w:r>
      <w:r>
        <w:t>, ou de outro que venha a substituí-lo, ou consularizados pelos respectivos consulados ou embaixadas.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 </w:t>
      </w:r>
      <w:r>
        <w:t>Pregoeiro</w:t>
      </w:r>
      <w:r>
        <w:rPr>
          <w:color w:val="000000"/>
        </w:rPr>
        <w:t xml:space="preserve"> e para acesso público após o encerramento da fase de lances.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4"/>
        </w:rPr>
        <w:instrText xml:space="preserve"> HYPERLINK "https://www.planalto.gov.br/ccivil_03/leis/l8429.htm" \l "art12"</w:instrText>
      </w:r>
      <w:r>
        <w:rPr>
          <w:rStyle w:val="54"/>
        </w:rPr>
        <w:fldChar w:fldCharType="separate"/>
      </w:r>
      <w:r>
        <w:rPr>
          <w:rStyle w:val="54"/>
        </w:rPr>
        <w:t>art. 12 da Lei Federal nº 8.429, de 1992</w:t>
      </w:r>
      <w:r>
        <w:rPr>
          <w:rStyle w:val="54"/>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o </w:t>
      </w:r>
      <w:r>
        <w:t>Pregoeiro</w:t>
      </w:r>
      <w:r>
        <w:rPr>
          <w:color w:val="000000"/>
        </w:rPr>
        <w:t xml:space="preserve"> diligenciará para verificar se houve fraude por parte das empresas apontadas no Relatório de Ocorrências Impeditivas Indiretas, seguindo os seguintes procedimentos: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o </w:t>
      </w:r>
      <w:r>
        <w:t>Pregoeiro</w:t>
      </w:r>
      <w:r>
        <w:rPr>
          <w:color w:val="000000"/>
        </w:rPr>
        <w:t xml:space="preserve"> reputará o licitante inabilitado, por falta de condição de participação;</w:t>
      </w:r>
    </w:p>
    <w:p>
      <w:pPr>
        <w:pStyle w:val="3"/>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para aceitação da proposta subsequente.</w:t>
      </w:r>
    </w:p>
    <w:p>
      <w:pPr>
        <w:pStyle w:val="3"/>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4"/>
        </w:rPr>
        <w:instrText xml:space="preserve"> HYPERLINK "http://www.planalto.gov.br/ccivil_03/_ato2019-2022/2021/lei/L14133.htm" \l "art64"</w:instrText>
      </w:r>
      <w:r>
        <w:rPr>
          <w:rStyle w:val="54"/>
        </w:rPr>
        <w:fldChar w:fldCharType="separate"/>
      </w:r>
      <w:r>
        <w:rPr>
          <w:rStyle w:val="54"/>
        </w:rPr>
        <w:t>art. 64 da Lei Federal nº 14.133, de 2021</w:t>
      </w:r>
      <w:r>
        <w:rPr>
          <w:rStyle w:val="54"/>
        </w:rPr>
        <w:fldChar w:fldCharType="end"/>
      </w:r>
      <w: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1"/>
      <w:bookmarkEnd w:id="27"/>
      <w:bookmarkStart w:id="28" w:name="art64§2"/>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o </w:t>
      </w:r>
      <w:r>
        <w:t>Pregoeiro</w:t>
      </w:r>
      <w:r>
        <w:rPr>
          <w:color w:val="000000"/>
        </w:rPr>
        <w:t xml:space="preserve"> suspenderá a sessão, informando no “</w:t>
      </w:r>
      <w:r>
        <w:rPr>
          <w:i/>
          <w:iCs/>
          <w:color w:val="000000"/>
        </w:rPr>
        <w:t>chat</w:t>
      </w:r>
      <w:r>
        <w:rPr>
          <w:color w:val="000000"/>
        </w:rPr>
        <w:t>” a nova data e horário para a continuidade.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 xml:space="preserve">Atendidas </w:t>
      </w:r>
      <w:r>
        <w:rPr>
          <w:color w:val="000000"/>
        </w:rPr>
        <w:t>todas</w:t>
      </w:r>
      <w:r>
        <w:rPr>
          <w:color w:val="000000" w:themeColor="text1"/>
        </w:rPr>
        <w:t xml:space="preserve"> as disposições deste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5"/>
        </w:rPr>
        <w:t>HABILITAÇÃO JURÍDICA</w:t>
      </w:r>
      <w:bookmarkEnd w:id="29"/>
    </w:p>
    <w:p>
      <w:pPr>
        <w:pStyle w:val="3"/>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4"/>
        </w:rPr>
        <w:instrText xml:space="preserve"> HYPERLINK "https://www.planalto.gov.br/ccivil_03/_ato2019-2022/2021/lei/l14133.htm" \l "art66"</w:instrText>
      </w:r>
      <w:r>
        <w:rPr>
          <w:rStyle w:val="54"/>
        </w:rPr>
        <w:fldChar w:fldCharType="separate"/>
      </w:r>
      <w:r>
        <w:rPr>
          <w:rStyle w:val="54"/>
        </w:rPr>
        <w:t>art. 66 da Lei Federal nº 14.133, de 2021</w:t>
      </w:r>
      <w:r>
        <w:rPr>
          <w:rStyle w:val="54"/>
        </w:rPr>
        <w:fldChar w:fldCharType="end"/>
      </w:r>
      <w:r>
        <w:rPr>
          <w:color w:val="000000"/>
        </w:rPr>
        <w:t>), nos seguintes termos:</w:t>
      </w:r>
    </w:p>
    <w:p>
      <w:pPr>
        <w:pStyle w:val="3"/>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3"/>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5"/>
        </w:rPr>
        <w:t>QUALIFICAÇÃO TÉCNICO-PROFISSIONAL E TÉCNICO-OPERACIONAL</w:t>
      </w:r>
      <w:bookmarkEnd w:id="30"/>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4"/>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4"/>
        <w:numPr>
          <w:ilvl w:val="0"/>
          <w:numId w:val="0"/>
        </w:numPr>
        <w:ind w:left="360" w:firstLine="0"/>
        <w:jc w:val="both"/>
        <w:rPr>
          <w:rFonts w:ascii="Times New Roman" w:hAnsi="Times New Roman" w:eastAsia="Calibri" w:cs="Times New Roman"/>
          <w:b/>
          <w:bCs/>
          <w:color w:val="000000"/>
          <w:sz w:val="24"/>
          <w:szCs w:val="24"/>
        </w:rPr>
      </w:pPr>
    </w:p>
    <w:p>
      <w:pPr>
        <w:pStyle w:val="174"/>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4"/>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4"/>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5"/>
        </w:rPr>
        <w:t>REGULARIDADE FISCAL, SOCIAL E TRABALHISTA</w:t>
      </w:r>
      <w:bookmarkEnd w:id="3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3"/>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7º, inc. XXXIII, da Constituição Federal de 1988</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5"/>
        </w:rPr>
        <w:t>HABILITAÇÃO ECONÔMICO-FINANCEIRA</w:t>
      </w:r>
      <w:bookmarkEnd w:id="32"/>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4"/>
        </w:rPr>
        <w:instrText xml:space="preserve"> HYPERLINK "http://www.planalto.gov.br/ccivil_03/constituicao/constituicao.htm" \l "art37"</w:instrText>
      </w:r>
      <w:r>
        <w:rPr>
          <w:rStyle w:val="54"/>
        </w:rPr>
        <w:fldChar w:fldCharType="separate"/>
      </w:r>
      <w:r>
        <w:rPr>
          <w:rStyle w:val="54"/>
        </w:rPr>
        <w:t>art. 37, XXI, da Constituição Federal de 1988</w:t>
      </w:r>
      <w:r>
        <w:rPr>
          <w:rStyle w:val="54"/>
        </w:rPr>
        <w:fldChar w:fldCharType="end"/>
      </w:r>
      <w:r>
        <w:rPr>
          <w:color w:val="000000"/>
        </w:rPr>
        <w:t xml:space="preserve">, não haverá exigência de qualificação econômico-financeira, previstas no </w:t>
      </w:r>
      <w:r>
        <w:fldChar w:fldCharType="begin"/>
      </w:r>
      <w:r>
        <w:rPr>
          <w:rStyle w:val="54"/>
        </w:rPr>
        <w:instrText xml:space="preserve"> HYPERLINK "https://www.planalto.gov.br/ccivil_03/_ato2019-2022/2021/lei/l14133.htm" \l "art69"</w:instrText>
      </w:r>
      <w:r>
        <w:rPr>
          <w:rStyle w:val="54"/>
        </w:rPr>
        <w:fldChar w:fldCharType="separate"/>
      </w:r>
      <w:r>
        <w:rPr>
          <w:rStyle w:val="54"/>
        </w:rPr>
        <w:t>art. 69 da Lei Federal nº 14.133, de 2021</w:t>
      </w:r>
      <w:r>
        <w:rPr>
          <w:rStyle w:val="54"/>
        </w:rPr>
        <w:fldChar w:fldCharType="end"/>
      </w:r>
      <w:r>
        <w:rPr>
          <w:color w:val="000000"/>
        </w:rPr>
        <w:t>.</w:t>
      </w:r>
    </w:p>
    <w:p>
      <w:pPr>
        <w:pStyle w:val="2"/>
        <w:spacing w:before="360" w:after="0"/>
      </w:pPr>
      <w:bookmarkStart w:id="33" w:name="_Toc149517453"/>
      <w:r>
        <w:rPr>
          <w:rStyle w:val="45"/>
        </w:rPr>
        <w:t>OUTROS DOCUMENTOS</w:t>
      </w:r>
      <w:bookmarkEnd w:id="33"/>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4"/>
        </w:rPr>
        <w:t>Anexo III - Modelo de Declarações</w:t>
      </w:r>
      <w:r>
        <w:rPr>
          <w:rStyle w:val="54"/>
        </w:rPr>
        <w:fldChar w:fldCharType="end"/>
      </w:r>
      <w:r>
        <w:rPr>
          <w:color w:val="000000"/>
        </w:rPr>
        <w:t>, de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4"/>
        </w:rPr>
        <w:instrText xml:space="preserve"> HYPERLINK "https://www.planalto.gov.br/ccivil_03/constituicao/constituicao.htm" \l "art5"</w:instrText>
      </w:r>
      <w:r>
        <w:rPr>
          <w:rStyle w:val="54"/>
        </w:rPr>
        <w:fldChar w:fldCharType="separate"/>
      </w:r>
      <w:r>
        <w:rPr>
          <w:rStyle w:val="54"/>
        </w:rPr>
        <w:t>incisos III e IV do art. 1º e no inciso III do art. 5º da Constituição Federal de 1988</w:t>
      </w:r>
      <w:r>
        <w:rPr>
          <w:rStyle w:val="54"/>
        </w:rPr>
        <w:fldChar w:fldCharType="end"/>
      </w:r>
      <w:r>
        <w:t>;</w:t>
      </w:r>
    </w:p>
    <w:p>
      <w:pPr>
        <w:pStyle w:val="3"/>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4"/>
        </w:rPr>
        <w:instrText xml:space="preserve"> HYPERLINK "https://www.planalto.gov.br/ccivil_03/leis/lcp/lcp123.htm" \l "art3"</w:instrText>
      </w:r>
      <w:r>
        <w:rPr>
          <w:rStyle w:val="54"/>
        </w:rPr>
        <w:fldChar w:fldCharType="separate"/>
      </w:r>
      <w:r>
        <w:rPr>
          <w:rStyle w:val="54"/>
        </w:rPr>
        <w:t>artigo 3° da Lei Complementar Federal nº 123, de 2006</w:t>
      </w:r>
      <w:r>
        <w:rPr>
          <w:rStyle w:val="54"/>
        </w:rPr>
        <w:fldChar w:fldCharType="end"/>
      </w:r>
      <w:r>
        <w:t xml:space="preserve">, estando apto a usufruir do tratamento favorecido estabelecido em seus </w:t>
      </w:r>
      <w:r>
        <w:fldChar w:fldCharType="begin"/>
      </w:r>
      <w:r>
        <w:rPr>
          <w:rStyle w:val="54"/>
        </w:rPr>
        <w:instrText xml:space="preserve"> HYPERLINK "https://www.planalto.gov.br/ccivil_03/leis/lcp/lcp123.htm" \l "art42"</w:instrText>
      </w:r>
      <w:r>
        <w:rPr>
          <w:rStyle w:val="54"/>
        </w:rPr>
        <w:fldChar w:fldCharType="separate"/>
      </w:r>
      <w:bookmarkEnd w:id="35"/>
      <w:r>
        <w:rPr>
          <w:rStyle w:val="54"/>
        </w:rPr>
        <w:t>arts. 42 a 49</w:t>
      </w:r>
      <w:r>
        <w:rPr>
          <w:rStyle w:val="54"/>
        </w:rPr>
        <w:fldChar w:fldCharType="end"/>
      </w:r>
      <w:r>
        <w:t xml:space="preserve">, observado o disposto nos </w:t>
      </w:r>
      <w:r>
        <w:fldChar w:fldCharType="begin"/>
      </w:r>
      <w:r>
        <w:rPr>
          <w:rStyle w:val="54"/>
        </w:rPr>
        <w:instrText xml:space="preserve"> HYPERLINK "http://www.planalto.gov.br/ccivil_03/_ato2019-2022/2021/lei/L14133.htm" \l "art4§1"</w:instrText>
      </w:r>
      <w:r>
        <w:rPr>
          <w:rStyle w:val="54"/>
        </w:rPr>
        <w:fldChar w:fldCharType="separate"/>
      </w:r>
      <w:r>
        <w:rPr>
          <w:rStyle w:val="54"/>
        </w:rPr>
        <w:t>§§ 1º ao 3º do art. 4º, da Lei Federal nº 14.133, de 2021.</w:t>
      </w:r>
      <w:r>
        <w:rPr>
          <w:rStyle w:val="54"/>
        </w:rPr>
        <w:fldChar w:fldCharType="end"/>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IV, da Lei Federal nº 14.133, de 2021</w:t>
      </w:r>
      <w:r>
        <w:rPr>
          <w:rStyle w:val="54"/>
        </w:rPr>
        <w:fldChar w:fldCharType="end"/>
      </w:r>
      <w:r>
        <w:rPr>
          <w:color w:val="000000"/>
        </w:rPr>
        <w:t>.</w:t>
      </w:r>
    </w:p>
    <w:p>
      <w:pPr>
        <w:pStyle w:val="2"/>
        <w:spacing w:before="360" w:after="0"/>
      </w:pPr>
      <w:bookmarkStart w:id="36" w:name="_Toc149517454"/>
      <w:r>
        <w:rPr>
          <w:rStyle w:val="45"/>
        </w:rPr>
        <w:t>ENCAMINHAMENTO DA PROPOSTA VENCEDORA</w:t>
      </w:r>
      <w:bookmarkEnd w:id="36"/>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 </w:t>
      </w:r>
      <w:r>
        <w:t>Pregoeiro</w:t>
      </w:r>
      <w:r>
        <w:rPr>
          <w:color w:val="000000"/>
        </w:rPr>
        <w:t xml:space="preserve"> no sistema eletrônico e deverá:</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3"/>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4"/>
        </w:rPr>
        <w:instrText xml:space="preserve"> HYPERLINK "https://www.planalto.gov.br/ccivil_03/_ato2019-2022/2021/lei/l14133.htm" \l "art12"</w:instrText>
      </w:r>
      <w:r>
        <w:rPr>
          <w:rStyle w:val="54"/>
        </w:rPr>
        <w:fldChar w:fldCharType="separate"/>
      </w:r>
      <w:r>
        <w:rPr>
          <w:rStyle w:val="54"/>
        </w:rPr>
        <w:t>art. 12, II,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5"/>
        </w:rPr>
        <w:t>RECURSO(S) ADMINISTRATIVO(S)</w:t>
      </w:r>
      <w:bookmarkEnd w:id="37"/>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t>Pregoeiro</w:t>
      </w:r>
      <w:r>
        <w:rPr>
          <w:color w:val="000000"/>
        </w:rPr>
        <w:t xml:space="preserve"> em face dos demais itens do objeto da licitação.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RECURSO ADMINISTRATIVO poderá atacar qualquer ato decisório ou procedimento adotado pelo </w:t>
      </w:r>
      <w:r>
        <w:t>Pregoeiro</w:t>
      </w:r>
      <w:r>
        <w:rPr>
          <w:color w:val="000000"/>
        </w:rPr>
        <w:t xml:space="preserve"> durante todo o certame licitatório, não sendo meio adequado para impugnar regras do Edital e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o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ataque ato decisório ou procedimental praticado pelo </w:t>
      </w:r>
      <w:r>
        <w:t>Pregoeiro</w:t>
      </w:r>
      <w:r>
        <w:rPr>
          <w:color w:val="000000"/>
        </w:rPr>
        <w:t xml:space="preserve"> no certame; e/ou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o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4"/>
        </w:rPr>
        <w:t>licitacao@primaveradoleste.mt.leg.br</w:t>
      </w:r>
      <w:r>
        <w:rPr>
          <w:rStyle w:val="54"/>
        </w:rPr>
        <w:fldChar w:fldCharType="end"/>
      </w:r>
      <w:r>
        <w:rPr>
          <w:color w:val="000000"/>
        </w:rPr>
        <w:t xml:space="preserve"> ou, nos dias úteis e no horário de funcionamento da Câmara, pelo telefone: </w:t>
      </w:r>
      <w:r>
        <w:rPr>
          <w:color w:val="000000"/>
          <w:shd w:val="clear" w:fill="auto"/>
        </w:rPr>
        <w:t>3498-3590.</w:t>
      </w:r>
    </w:p>
    <w:p>
      <w:pPr>
        <w:pStyle w:val="3"/>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4"/>
        </w:rPr>
        <w:instrText xml:space="preserve"> HYPERLINK "https://www.planalto.gov.br/ccivil_03/constituicao/constituicao.htm" \l "art5"</w:instrText>
      </w:r>
      <w:r>
        <w:rPr>
          <w:rStyle w:val="54"/>
        </w:rPr>
        <w:fldChar w:fldCharType="separate"/>
      </w:r>
      <w:r>
        <w:rPr>
          <w:rStyle w:val="54"/>
        </w:rPr>
        <w:t>art. 5º, XXXIV, "a", Constituição Federal de 1988</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rPr>
        <w:t>Súmula nº 473 do STF</w:t>
      </w:r>
      <w:r>
        <w:rPr>
          <w:rStyle w:val="54"/>
        </w:rPr>
        <w:fldChar w:fldCharType="end"/>
      </w:r>
      <w:r>
        <w:rPr>
          <w:color w:val="000000"/>
        </w:rPr>
        <w:t xml:space="preserve"> e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§2º,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o </w:t>
      </w:r>
      <w:r>
        <w:t>Pregoeiro</w:t>
      </w:r>
      <w:r>
        <w:rPr>
          <w:color w:val="000000"/>
        </w:rPr>
        <w:t xml:space="preserve"> baixar em diligência os autos para fins de pronunciamento da unidade técnica competente, bem como para Assessoria Jurídica e/ou Assessoria Contábil.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o </w:t>
      </w:r>
      <w:r>
        <w:t>Pregoeiro</w:t>
      </w:r>
      <w:r>
        <w:rPr>
          <w:color w:val="000000"/>
        </w:rPr>
        <w:t xml:space="preserve"> deverá analisar fundamentadamente os fatos e fundamentos arguidos pelo(s) recorrente(s), podendo, em sede de JUÍZO DE RETRATAÇÃO: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Qualquer que seja a decisão do </w:t>
      </w:r>
      <w:r>
        <w:t>Pregoeiro</w:t>
      </w:r>
      <w:r>
        <w:rPr>
          <w:color w:val="000000"/>
        </w:rPr>
        <w:t xml:space="preserve">, o processo será submetido, depois de devidamente instruído pelo </w:t>
      </w:r>
      <w:r>
        <w:t>Pregoeiro</w:t>
      </w:r>
      <w:r>
        <w:rPr>
          <w:color w:val="000000"/>
        </w:rPr>
        <w:t>, à apreciação da Autoridade Superior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 2º, da Lei Federal nº 14.133, de 2021</w:t>
      </w:r>
      <w:r>
        <w:rPr>
          <w:rStyle w:val="54"/>
        </w:rPr>
        <w:fldChar w:fldCharType="end"/>
      </w:r>
      <w:r>
        <w:rPr>
          <w:color w:val="000000"/>
        </w:rPr>
        <w:t xml:space="preserve">), que poderá: </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 </w:t>
      </w:r>
      <w:r>
        <w:t>Pregoeiro</w:t>
      </w:r>
      <w:r>
        <w:rPr>
          <w:color w:val="000000"/>
        </w:rPr>
        <w:t>;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3"/>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rPr>
          <w:color w:val="000000"/>
        </w:rPr>
        <w:t>.</w:t>
      </w:r>
    </w:p>
    <w:p>
      <w:pPr>
        <w:pStyle w:val="2"/>
        <w:spacing w:before="360" w:after="0"/>
      </w:pPr>
      <w:bookmarkStart w:id="38" w:name="_Toc149517456"/>
      <w:r>
        <w:rPr>
          <w:rStyle w:val="45"/>
        </w:rPr>
        <w:t>REABERTURA DA SESSÃO PÚBLICA</w:t>
      </w:r>
      <w:bookmarkEnd w:id="38"/>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3"/>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§1º, da Lei Complementar Federal nº 123, de 2006</w:t>
      </w:r>
      <w:r>
        <w:rPr>
          <w:rStyle w:val="54"/>
        </w:rPr>
        <w:fldChar w:fldCharType="end"/>
      </w:r>
      <w:r>
        <w:t>. Nessas hipóteses, serão adotados os procedimentos imediatamente posteriores ao encerramento da etapa de lances.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5"/>
        </w:rPr>
        <w:t>ENCERRAMENTO DA LICITAÇÃO</w:t>
      </w:r>
      <w:bookmarkEnd w:id="39"/>
    </w:p>
    <w:p>
      <w:pPr>
        <w:pStyle w:val="3"/>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t>, encerradas as fases de julgamento e habilitação, e exauridos os recursos administrativos, o processo licitatório será encaminhado à autoridade superior, que poderá:</w:t>
      </w:r>
    </w:p>
    <w:p>
      <w:pPr>
        <w:pStyle w:val="3"/>
        <w:numPr>
          <w:ilvl w:val="2"/>
          <w:numId w:val="9"/>
        </w:numPr>
        <w:tabs>
          <w:tab w:val="left" w:pos="1134"/>
        </w:tabs>
        <w:spacing w:before="120" w:after="0"/>
        <w:rPr>
          <w:rFonts w:ascii="Times New Roman" w:hAnsi="Times New Roman"/>
        </w:rPr>
      </w:pPr>
      <w:r>
        <w:t>determinar o retorno dos autos para saneamento de irregularidades;</w:t>
      </w:r>
    </w:p>
    <w:p>
      <w:pPr>
        <w:pStyle w:val="3"/>
        <w:numPr>
          <w:ilvl w:val="2"/>
          <w:numId w:val="9"/>
        </w:numPr>
        <w:tabs>
          <w:tab w:val="left" w:pos="1134"/>
        </w:tabs>
        <w:spacing w:before="0" w:after="0"/>
        <w:rPr>
          <w:rFonts w:ascii="Times New Roman" w:hAnsi="Times New Roman"/>
        </w:rPr>
      </w:pPr>
      <w:r>
        <w:t>revogar a licitação por motivo de conveniência e oportunidade;</w:t>
      </w:r>
    </w:p>
    <w:p>
      <w:pPr>
        <w:pStyle w:val="3"/>
        <w:numPr>
          <w:ilvl w:val="2"/>
          <w:numId w:val="9"/>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3"/>
        <w:numPr>
          <w:ilvl w:val="2"/>
          <w:numId w:val="9"/>
        </w:numPr>
        <w:tabs>
          <w:tab w:val="left" w:pos="1134"/>
        </w:tabs>
        <w:spacing w:before="0" w:after="120"/>
        <w:rPr>
          <w:rFonts w:ascii="Times New Roman" w:hAnsi="Times New Roman"/>
        </w:rPr>
      </w:pPr>
      <w:r>
        <w:t>adjudicar o objeto e homologar a licitação.</w:t>
      </w:r>
    </w:p>
    <w:p>
      <w:pPr>
        <w:pStyle w:val="3"/>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§1º,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§2º,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§3º, da Lei Federal nº 14.133, de 2021</w:t>
      </w:r>
      <w:r>
        <w:rPr>
          <w:rStyle w:val="54"/>
        </w:rPr>
        <w:fldChar w:fldCharType="end"/>
      </w:r>
      <w:r>
        <w:t>).</w:t>
      </w:r>
    </w:p>
    <w:p>
      <w:pPr>
        <w:pStyle w:val="2"/>
        <w:spacing w:before="360" w:after="0"/>
      </w:pPr>
      <w:bookmarkStart w:id="40" w:name="_Toc149517458"/>
      <w:bookmarkStart w:id="41" w:name="_Toc144196064"/>
      <w:r>
        <w:rPr>
          <w:rStyle w:val="45"/>
        </w:rPr>
        <w:t>REGISTRO DE PREÇOS</w:t>
      </w:r>
      <w:bookmarkEnd w:id="40"/>
      <w:bookmarkEnd w:id="4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3"/>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3"/>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4"/>
        </w:rPr>
        <w:t>https://pncp.gov.br/</w:t>
      </w:r>
      <w:r>
        <w:rPr>
          <w:rStyle w:val="54"/>
        </w:rPr>
        <w:fldChar w:fldCharType="end"/>
      </w:r>
      <w:r>
        <w:t>) e disponibilizado durante a vigência da ata de registro de preços.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3"/>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4"/>
        </w:rPr>
        <w:t>“37 - REAJUSTE”</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3"/>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4º,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5º,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4"/>
        </w:rPr>
        <w:instrText xml:space="preserve"> HYPERLINK "https://www.planalto.gov.br/ccivil_03/_ato2019-2022/2021/lei/l14133.htm" \l "art82"</w:instrText>
      </w:r>
      <w:r>
        <w:rPr>
          <w:rStyle w:val="54"/>
        </w:rPr>
        <w:fldChar w:fldCharType="separate"/>
      </w:r>
      <w:r>
        <w:rPr>
          <w:rStyle w:val="54"/>
        </w:rPr>
        <w:t>art. 82, VIII,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3"/>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4"/>
        </w:rPr>
        <w:t>Anexo IV</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4"/>
        </w:rPr>
        <w:t>“38 - SANÇÕES ADMINISTRATIVAS”</w:t>
      </w:r>
      <w:r>
        <w:rPr>
          <w:rStyle w:val="54"/>
        </w:rPr>
        <w:fldChar w:fldCharType="end"/>
      </w:r>
      <w:r>
        <w:t xml:space="preserve"> em caso de inadimplência, observado o devido processo legal.</w:t>
      </w:r>
    </w:p>
    <w:p>
      <w:pPr>
        <w:pStyle w:val="2"/>
        <w:spacing w:before="360" w:after="0"/>
      </w:pPr>
      <w:bookmarkStart w:id="42" w:name="_Toc149517459"/>
      <w:bookmarkStart w:id="43" w:name="_Toc144196065"/>
      <w:r>
        <w:rPr>
          <w:rStyle w:val="45"/>
        </w:rPr>
        <w:t>FORMAÇÃO DO CADASTRO DE RESERVA</w:t>
      </w:r>
      <w:bookmarkEnd w:id="42"/>
      <w:bookmarkEnd w:id="43"/>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5"/>
        </w:rPr>
        <w:t>CONTRATAÇÃO</w:t>
      </w:r>
      <w:bookmarkEnd w:id="46"/>
      <w:r>
        <w:rPr>
          <w:rStyle w:val="45"/>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3"/>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4"/>
        </w:rPr>
        <w:t>“41 - SANÇÕES ADMINISTRATIVAS”</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3"/>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4"/>
        </w:rPr>
        <w:instrText xml:space="preserve"> HYPERLINK "https://www.planalto.gov.br/ccivil_03/_ato2019-2022/2021/lei/l14133.htm" \l "art95"</w:instrText>
      </w:r>
      <w:r>
        <w:rPr>
          <w:rStyle w:val="54"/>
        </w:rPr>
        <w:fldChar w:fldCharType="separate"/>
      </w:r>
      <w:r>
        <w:rPr>
          <w:rStyle w:val="54"/>
        </w:rPr>
        <w:t>art. 95, da Lei Federal nº 14.133, de 2021</w:t>
      </w:r>
      <w:r>
        <w:rPr>
          <w:rStyle w:val="54"/>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4"/>
        </w:rPr>
        <w:t>Anexo VII</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e/ou IX,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rPr>
          <w:color w:val="000000"/>
        </w:rPr>
        <w:t xml:space="preserve"> e em outras legislações aplicáveis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2º, da Lei Federal nº 14.133, de 2021</w:t>
      </w:r>
      <w:r>
        <w:rPr>
          <w:rStyle w:val="54"/>
        </w:rPr>
        <w:fldChar w:fldCharType="end"/>
      </w:r>
      <w:r>
        <w:rPr>
          <w:color w:val="000000"/>
        </w:rPr>
        <w:t>).</w:t>
      </w:r>
    </w:p>
    <w:p>
      <w:pPr>
        <w:pStyle w:val="3"/>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4º, da Lei Federal nº 14.133, de 2021</w:t>
      </w:r>
      <w:r>
        <w:rPr>
          <w:rStyle w:val="54"/>
        </w:rPr>
        <w:fldChar w:fldCharType="end"/>
      </w:r>
      <w:r>
        <w:rPr>
          <w:color w:val="000000"/>
        </w:rPr>
        <w:t>):</w:t>
      </w:r>
    </w:p>
    <w:p>
      <w:pPr>
        <w:pStyle w:val="3"/>
        <w:numPr>
          <w:ilvl w:val="2"/>
          <w:numId w:val="10"/>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3"/>
        <w:numPr>
          <w:ilvl w:val="2"/>
          <w:numId w:val="10"/>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§5º e 6º,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§7º, da Lei Federal nº 14.133, de 2021</w:t>
      </w:r>
      <w:r>
        <w:rPr>
          <w:rStyle w:val="54"/>
        </w:rPr>
        <w:fldChar w:fldCharType="end"/>
      </w:r>
      <w:r>
        <w:rPr>
          <w:color w:val="000000"/>
        </w:rPr>
        <w:t>).</w:t>
      </w:r>
    </w:p>
    <w:p>
      <w:pPr>
        <w:pStyle w:val="2"/>
        <w:spacing w:before="360" w:after="0"/>
      </w:pPr>
      <w:bookmarkStart w:id="47" w:name="_SANÇÕES_ADMINISTRATIVAS"/>
      <w:bookmarkEnd w:id="47"/>
      <w:bookmarkStart w:id="48" w:name="_Toc149517461"/>
      <w:r>
        <w:rPr>
          <w:rStyle w:val="45"/>
        </w:rPr>
        <w:t>SANÇÕES ADMINISTRATIVAS DE LICITAÇÃO</w:t>
      </w:r>
      <w:bookmarkEnd w:id="48"/>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rPr>
        <w:t>caso</w:t>
      </w:r>
      <w:r>
        <w:rPr>
          <w:color w:val="000000"/>
        </w:rPr>
        <w:t xml:space="preserve"> de a licitante ou a contratada incorrer em uma ou mais condutas tipificadas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da Lei Federal nº 14.133, de 2021</w:t>
      </w:r>
      <w:r>
        <w:rPr>
          <w:rStyle w:val="54"/>
        </w:rPr>
        <w:fldChar w:fldCharType="end"/>
      </w:r>
      <w:r>
        <w:rPr>
          <w:color w:val="000000"/>
        </w:rPr>
        <w:t xml:space="preserve">, será responsabilizada administrativamente em uma ou mais das sanções previstas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rPr>
          <w:color w:val="000000"/>
        </w:rPr>
        <w:t>, garantido o direito à ampla defesa e contraditório.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3"/>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 1º,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3"/>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4"/>
        </w:rPr>
        <w:instrText xml:space="preserve"> HYPERLINK "https://www.planalto.gov.br/ccivil_03/_ato2019-2022/2021/lei/l14133.htm" \l "art161"</w:instrText>
      </w:r>
      <w:r>
        <w:rPr>
          <w:rStyle w:val="54"/>
        </w:rPr>
        <w:fldChar w:fldCharType="separate"/>
      </w:r>
      <w:r>
        <w:rPr>
          <w:rStyle w:val="54"/>
        </w:rPr>
        <w:t>art. 161 da Lei Federal nº 14.133, de 2021</w:t>
      </w:r>
      <w:r>
        <w:rPr>
          <w:rStyle w:val="54"/>
        </w:rPr>
        <w:fldChar w:fldCharType="end"/>
      </w:r>
      <w:r>
        <w:rPr>
          <w:color w:val="000000"/>
        </w:rPr>
        <w:t>.</w:t>
      </w:r>
    </w:p>
    <w:p>
      <w:pPr>
        <w:pStyle w:val="2"/>
        <w:spacing w:before="360" w:after="0"/>
      </w:pPr>
      <w:bookmarkStart w:id="54" w:name="_Toc149517462"/>
      <w:r>
        <w:rPr>
          <w:rStyle w:val="45"/>
        </w:rPr>
        <w:t>PROTEÇÃO DOS DADOS NA LICITAÇÃO</w:t>
      </w:r>
      <w:bookmarkEnd w:id="54"/>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themeColor="text1"/>
        </w:rPr>
        <w:t xml:space="preserve">Ao participar da presente licitação, e em atenção ao que dispõe 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 da Lei Federal nº 13.709, de 2018</w:t>
      </w:r>
      <w:r>
        <w:rPr>
          <w:rStyle w:val="54"/>
        </w:rPr>
        <w:fldChar w:fldCharType="end"/>
      </w:r>
      <w:r>
        <w:rPr>
          <w:rStyle w:val="45"/>
          <w:color w:val="000000" w:themeColor="text1"/>
        </w:rPr>
        <w:t xml:space="preserve"> (Lei Geral de Proteção de Dados - LGPD), as licitantes ficam cientes e fornecem consentimento para que a </w:t>
      </w:r>
      <w:r>
        <w:rPr>
          <w:color w:val="000000"/>
        </w:rPr>
        <w:t>Câmara Municipal de Primavera do Leste - MT</w:t>
      </w:r>
      <w:r>
        <w:rPr>
          <w:rStyle w:val="45"/>
          <w:color w:val="000000" w:themeColor="text1"/>
        </w:rPr>
        <w:t xml:space="preserve">, com base no previsto no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II e III</w:t>
      </w:r>
      <w:r>
        <w:rPr>
          <w:rStyle w:val="54"/>
        </w:rPr>
        <w:fldChar w:fldCharType="end"/>
      </w:r>
      <w:r>
        <w:rPr>
          <w:rStyle w:val="45"/>
          <w:color w:val="000000" w:themeColor="text1"/>
        </w:rPr>
        <w:t xml:space="preserve">, c/c o </w:t>
      </w:r>
      <w:r>
        <w:fldChar w:fldCharType="begin"/>
      </w:r>
      <w:r>
        <w:rPr>
          <w:rStyle w:val="54"/>
        </w:rPr>
        <w:instrText xml:space="preserve"> HYPERLINK "https://www.planalto.gov.br/ccivil_03/_ato2015-2018/2018/lei/l13709.htm" \l "art23"</w:instrText>
      </w:r>
      <w:r>
        <w:rPr>
          <w:rStyle w:val="54"/>
        </w:rPr>
        <w:fldChar w:fldCharType="separate"/>
      </w:r>
      <w:r>
        <w:rPr>
          <w:rStyle w:val="54"/>
        </w:rPr>
        <w:t>art. 23 Lei Federal nº 13.709, de 2018</w:t>
      </w:r>
      <w:r>
        <w:rPr>
          <w:rStyle w:val="54"/>
        </w:rPr>
        <w:fldChar w:fldCharType="end"/>
      </w:r>
      <w:r>
        <w:rPr>
          <w:rStyle w:val="45"/>
          <w:color w:val="000000" w:themeColor="text1"/>
        </w:rPr>
        <w:t xml:space="preserve">, irá realizar o </w:t>
      </w:r>
      <w:r>
        <w:t>tratamento</w:t>
      </w:r>
      <w:r>
        <w:rPr>
          <w:rStyle w:val="45"/>
          <w:color w:val="000000" w:themeColor="text1"/>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4"/>
        </w:rPr>
        <w:instrText xml:space="preserve"> HYPERLINK "https://www.planalto.gov.br/ccivil_03/_ato2015-2018/2018/lei/l13709.htm" \l "art6"</w:instrText>
      </w:r>
      <w:r>
        <w:rPr>
          <w:rStyle w:val="54"/>
        </w:rPr>
        <w:fldChar w:fldCharType="separate"/>
      </w:r>
      <w:r>
        <w:rPr>
          <w:rStyle w:val="54"/>
        </w:rPr>
        <w:t>art. 6º da Lei Federal nº 13.709, de 2018</w:t>
      </w:r>
      <w:r>
        <w:rPr>
          <w:rStyle w:val="54"/>
        </w:rPr>
        <w:fldChar w:fldCharType="end"/>
      </w:r>
      <w:r>
        <w:rPr>
          <w:rStyle w:val="45"/>
          <w:color w:val="000000" w:themeColor="text1"/>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4"/>
        </w:rPr>
        <w:instrText xml:space="preserve"> HYPERLINK "https://www.planalto.gov.br/ccivil_03/_ato2015-2018/2018/lei/l13709.htm" \l "art16"</w:instrText>
      </w:r>
      <w:r>
        <w:rPr>
          <w:rStyle w:val="54"/>
        </w:rPr>
        <w:fldChar w:fldCharType="separate"/>
      </w:r>
      <w:r>
        <w:rPr>
          <w:rStyle w:val="54"/>
        </w:rPr>
        <w:t>art. 16, inciso I da Lei Federal nº 13.709, de 2018</w:t>
      </w:r>
      <w:r>
        <w:rPr>
          <w:rStyle w:val="54"/>
        </w:rPr>
        <w:fldChar w:fldCharType="end"/>
      </w:r>
      <w:r>
        <w:rPr>
          <w:rStyle w:val="45"/>
          <w:color w:val="000000" w:themeColor="text1"/>
        </w:rPr>
        <w:t xml:space="preserve">.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A(s) licitante(s) </w:t>
      </w:r>
      <w:r>
        <w:t xml:space="preserve">e a </w:t>
      </w:r>
      <w:r>
        <w:rPr>
          <w:color w:val="000000"/>
        </w:rPr>
        <w:t>Câmara Municipal de Primavera do Leste - MT</w:t>
      </w:r>
      <w:r>
        <w:t xml:space="preserve"> </w:t>
      </w:r>
      <w:r>
        <w:rPr>
          <w:rStyle w:val="45"/>
          <w:color w:val="000000" w:themeColor="text1"/>
        </w:rPr>
        <w:t xml:space="preserve">obrigam-se a cumprir 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4"/>
        </w:rPr>
        <w:instrText xml:space="preserve"> HYPERLINK "https://www.planalto.gov.br/ccivil_03/_ato2015-2018/2018/lei/l13709.htm" \l "art48"</w:instrText>
      </w:r>
      <w:r>
        <w:rPr>
          <w:rStyle w:val="54"/>
        </w:rPr>
        <w:fldChar w:fldCharType="separate"/>
      </w:r>
      <w:r>
        <w:rPr>
          <w:rStyle w:val="54"/>
        </w:rPr>
        <w:t>art. 48 da Lei Federal nº 13.709, de 2018</w:t>
      </w:r>
      <w:r>
        <w:rPr>
          <w:rStyle w:val="54"/>
        </w:rPr>
        <w:fldChar w:fldCharType="end"/>
      </w:r>
      <w:r>
        <w:rPr>
          <w:rStyle w:val="45"/>
          <w:color w:val="000000" w:themeColor="text1"/>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themeColor="text1"/>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(LGPD), na </w:t>
      </w:r>
      <w:r>
        <w:fldChar w:fldCharType="begin"/>
      </w:r>
      <w:r>
        <w:instrText xml:space="preserve"> HYPERLINK "https://www.planalto.gov.br/ccivil_03/leis/lcp/lcp101.htm" \h </w:instrText>
      </w:r>
      <w:r>
        <w:fldChar w:fldCharType="separate"/>
      </w:r>
      <w:r>
        <w:rPr>
          <w:rStyle w:val="54"/>
        </w:rPr>
        <w:t>Lei Complementar Federal nº 101, de 2000</w:t>
      </w:r>
      <w:r>
        <w:rPr>
          <w:rStyle w:val="54"/>
        </w:rPr>
        <w:fldChar w:fldCharType="end"/>
      </w:r>
      <w:r>
        <w:rPr>
          <w:rStyle w:val="45"/>
          <w:color w:val="000000" w:themeColor="text1"/>
        </w:rPr>
        <w:t xml:space="preserve"> (Lei de Responsabilidade Fiscal) e na </w:t>
      </w:r>
      <w:r>
        <w:fldChar w:fldCharType="begin"/>
      </w:r>
      <w:r>
        <w:instrText xml:space="preserve"> HYPERLINK "https://www.planalto.gov.br/ccivil_03/_ato2011-2014/2011/lei/l12527.htm" \h </w:instrText>
      </w:r>
      <w:r>
        <w:fldChar w:fldCharType="separate"/>
      </w:r>
      <w:r>
        <w:rPr>
          <w:rStyle w:val="54"/>
        </w:rPr>
        <w:t>Lei Federal nº 12.527, de 2011</w:t>
      </w:r>
      <w:r>
        <w:rPr>
          <w:rStyle w:val="54"/>
        </w:rPr>
        <w:fldChar w:fldCharType="end"/>
      </w:r>
      <w:r>
        <w:rPr>
          <w:rStyle w:val="45"/>
          <w:color w:val="000000" w:themeColor="text1"/>
        </w:rPr>
        <w:t xml:space="preserve"> (Lei de Acesso à Informação) e ao princípio da transparência, a(s) Licitante(s) e seus representantes ficam cientes do acesso pela </w:t>
      </w:r>
      <w:r>
        <w:rPr>
          <w:color w:val="000000"/>
        </w:rPr>
        <w:t>Câmara Municipal de Primavera do Leste - MT</w:t>
      </w:r>
      <w:r>
        <w:rPr>
          <w:rStyle w:val="45"/>
          <w:color w:val="000000" w:themeColor="text1"/>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4196074"/>
      <w:bookmarkStart w:id="56" w:name="_Toc149517463"/>
      <w:r>
        <w:rPr>
          <w:rStyle w:val="45"/>
        </w:rPr>
        <w:t>CRÉDITOS ORÇAMENTÁRIOS </w:t>
      </w:r>
      <w:bookmarkEnd w:id="55"/>
      <w:bookmarkEnd w:id="56"/>
      <w:r>
        <w:rPr>
          <w:rStyle w:val="45"/>
        </w:rPr>
        <w:t> </w:t>
      </w:r>
    </w:p>
    <w:p>
      <w:pPr>
        <w:widowControl/>
        <w:suppressAutoHyphens/>
        <w:bidi w:val="0"/>
        <w:spacing w:before="0" w:after="120" w:line="276" w:lineRule="auto"/>
        <w:ind w:left="0" w:right="0" w:firstLine="567"/>
        <w:jc w:val="both"/>
        <w:rPr>
          <w:rFonts w:ascii="Times New Roman" w:hAnsi="Times New Roman"/>
        </w:rPr>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9"/>
        <w:tblW w:w="8938" w:type="dxa"/>
        <w:tblInd w:w="40" w:type="dxa"/>
        <w:tblLayout w:type="fixed"/>
        <w:tblCellMar>
          <w:top w:w="55" w:type="dxa"/>
          <w:left w:w="55" w:type="dxa"/>
          <w:bottom w:w="55" w:type="dxa"/>
          <w:right w:w="55" w:type="dxa"/>
        </w:tblCellMar>
      </w:tblPr>
      <w:tblGrid>
        <w:gridCol w:w="2127"/>
        <w:gridCol w:w="2616"/>
        <w:gridCol w:w="4195"/>
      </w:tblGrid>
      <w:tr>
        <w:tblPrEx>
          <w:tblCellMar>
            <w:top w:w="55" w:type="dxa"/>
            <w:left w:w="55" w:type="dxa"/>
            <w:bottom w:w="55" w:type="dxa"/>
            <w:right w:w="55" w:type="dxa"/>
          </w:tblCellMar>
        </w:tblPrEx>
        <w:trPr>
          <w:trHeight w:val="90" w:hRule="atLeast"/>
        </w:trPr>
        <w:tc>
          <w:tcPr>
            <w:tcW w:w="2127" w:type="dxa"/>
            <w:tcBorders>
              <w:top w:val="single" w:color="000000" w:sz="2" w:space="0"/>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Órgão</w:t>
            </w:r>
          </w:p>
        </w:tc>
        <w:tc>
          <w:tcPr>
            <w:tcW w:w="2616" w:type="dxa"/>
            <w:tcBorders>
              <w:top w:val="single" w:color="000000" w:sz="2" w:space="0"/>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w:t>
            </w:r>
          </w:p>
        </w:tc>
        <w:tc>
          <w:tcPr>
            <w:tcW w:w="4195" w:type="dxa"/>
            <w:tcBorders>
              <w:top w:val="single" w:color="000000" w:sz="2" w:space="0"/>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Unid Orçamentária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Unidade Executora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Função programática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01.031.0001-2.001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Elemento</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3.3.90.39.00</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SERVIÇOS DE TERCEIROS – PESSOA JURÍDICA</w:t>
            </w:r>
          </w:p>
        </w:tc>
      </w:tr>
    </w:tbl>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5"/>
          <w:color w:val="000000" w:themeColor="text1"/>
        </w:rPr>
        <w:t>caso</w:t>
      </w:r>
      <w:r>
        <w:rPr>
          <w:color w:val="000000"/>
        </w:rPr>
        <w:t xml:space="preserve"> de </w:t>
      </w:r>
      <w:r>
        <w:rPr>
          <w:rStyle w:val="45"/>
          <w:color w:val="000000" w:themeColor="text1"/>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 e as especificações constantes deste Edital, prevalecerão as últimas.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Todas </w:t>
      </w:r>
      <w:r>
        <w:rPr>
          <w:rStyle w:val="45"/>
          <w:color w:val="000000" w:themeColor="text1"/>
        </w:rPr>
        <w:t>as</w:t>
      </w:r>
      <w:r>
        <w:rPr>
          <w:color w:val="000000"/>
        </w:rPr>
        <w:t xml:space="preserve"> referências de tempo no Edital, no aviso e durante a sessão pública observarão o horário de </w:t>
      </w:r>
      <w:r>
        <w:rPr>
          <w:rStyle w:val="45"/>
          <w:color w:val="000000" w:themeColor="text1"/>
        </w:rPr>
        <w:t>Brasília</w:t>
      </w:r>
      <w:r>
        <w:rPr>
          <w:color w:val="000000"/>
        </w:rPr>
        <w:t xml:space="preserve"> / DF.</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 </w:t>
      </w:r>
      <w:r>
        <w:rPr>
          <w:rStyle w:val="45"/>
          <w:color w:val="000000" w:themeColor="text1"/>
        </w:rPr>
        <w:t>licitante</w:t>
      </w:r>
      <w:r>
        <w:rPr>
          <w:color w:val="000000"/>
        </w:rPr>
        <w:t xml:space="preserve"> será responsável por todas as transações que forem efetuadas em seu nome no sistema eletrônico, assumindo como firmes e verdadeiras suas propostas e lances.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Incumbirá ao licitante acompanhar as operações no sistema eletrônico durante a sessão pública deste </w:t>
      </w:r>
      <w:r>
        <w:rPr>
          <w:rStyle w:val="45"/>
          <w:color w:val="000000" w:themeColor="text1"/>
        </w:rPr>
        <w:t>Pregão</w:t>
      </w:r>
      <w:r>
        <w:rPr>
          <w:color w:val="000000"/>
        </w:rPr>
        <w:t>, ficando responsável pelo ônus decorrente da perda de negócios, diante da inobservância de quaisquer mensagens emitidas pelo sistema ou de sua desconexão.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No julgamento das propostas e da habilitação, o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5"/>
          <w:color w:val="000000" w:themeColor="text1"/>
        </w:rPr>
        <w:t>indenização</w:t>
      </w:r>
      <w:r>
        <w:rPr>
          <w:color w:val="000000"/>
        </w:rPr>
        <w:t xml:space="preserve"> será devida às licitantes por apresentarem documentação e/ou elaborarem proposta relativa ao presente </w:t>
      </w:r>
      <w:r>
        <w:rPr>
          <w:rStyle w:val="45"/>
          <w:color w:val="000000" w:themeColor="text1"/>
        </w:rPr>
        <w:t>Pregão</w:t>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5"/>
          <w:color w:val="000000" w:themeColor="text1"/>
        </w:rPr>
        <w:t>causados</w:t>
      </w:r>
      <w:r>
        <w:rPr>
          <w:color w:val="000000"/>
        </w:rPr>
        <w:t xml:space="preserve"> à licitante, decorrentes do uso indevido da senha durante as transações efetuadas, ainda que por terceiros.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spacing w:before="360" w:after="0"/>
      </w:pPr>
      <w:bookmarkStart w:id="57" w:name="_Toc149517465"/>
      <w:r>
        <w:rPr>
          <w:rStyle w:val="45"/>
        </w:rPr>
        <w:t>FORO</w:t>
      </w:r>
      <w:bookmarkEnd w:id="57"/>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4"/>
        <w:keepNext w:val="0"/>
        <w:keepLines w:val="0"/>
        <w:pageBreakBefore w:val="0"/>
        <w:widowControl/>
        <w:overflowPunct w:val="0"/>
        <w:bidi w:val="0"/>
        <w:snapToGrid/>
        <w:spacing w:line="216" w:lineRule="auto"/>
        <w:jc w:val="both"/>
        <w:textAlignment w:val="auto"/>
        <w:rPr>
          <w:rFonts w:ascii="Times New Roman" w:hAnsi="Times New Roman" w:cs="Times New Roman"/>
          <w:sz w:val="24"/>
          <w:szCs w:val="24"/>
        </w:rPr>
      </w:pPr>
    </w:p>
    <w:p>
      <w:pPr>
        <w:pStyle w:val="174"/>
        <w:keepNext w:val="0"/>
        <w:keepLines w:val="0"/>
        <w:pageBreakBefore w:val="0"/>
        <w:widowControl/>
        <w:overflowPunct w:val="0"/>
        <w:bidi w:val="0"/>
        <w:snapToGrid/>
        <w:spacing w:line="216" w:lineRule="auto"/>
        <w:jc w:val="right"/>
        <w:textAlignment w:val="auto"/>
        <w:rPr>
          <w:rFonts w:ascii="Times New Roman" w:hAnsi="Times New Roman"/>
        </w:rPr>
      </w:pPr>
      <w:r>
        <w:rPr>
          <w:rFonts w:ascii="Times New Roman" w:hAnsi="Times New Roman" w:cs="Times New Roman"/>
          <w:sz w:val="24"/>
          <w:szCs w:val="24"/>
        </w:rPr>
        <w:t xml:space="preserve">Primavera do Leste - MT, </w:t>
      </w:r>
      <w:r>
        <w:rPr>
          <w:rFonts w:hint="default" w:ascii="Times New Roman" w:hAnsi="Times New Roman" w:cs="Times New Roman"/>
          <w:sz w:val="24"/>
          <w:szCs w:val="24"/>
          <w:lang w:val="pt-BR"/>
        </w:rPr>
        <w:t xml:space="preserve">05 </w:t>
      </w:r>
      <w:r>
        <w:rPr>
          <w:rFonts w:ascii="Times New Roman" w:hAnsi="Times New Roman" w:cs="Times New Roman"/>
          <w:sz w:val="24"/>
          <w:szCs w:val="24"/>
        </w:rPr>
        <w:t xml:space="preserve">de </w:t>
      </w:r>
      <w:r>
        <w:rPr>
          <w:rFonts w:hint="default" w:ascii="Times New Roman" w:hAnsi="Times New Roman" w:cs="Times New Roman"/>
          <w:sz w:val="24"/>
          <w:szCs w:val="24"/>
          <w:lang w:val="pt-BR"/>
        </w:rPr>
        <w:t>abril</w:t>
      </w:r>
      <w:r>
        <w:rPr>
          <w:rFonts w:ascii="Times New Roman" w:hAnsi="Times New Roman" w:cs="Times New Roman"/>
          <w:sz w:val="24"/>
          <w:szCs w:val="24"/>
        </w:rPr>
        <w:t xml:space="preserve"> de 2024.</w:t>
      </w: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4"/>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4"/>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pPr>
        <w:pStyle w:val="174"/>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 xml:space="preserve">Portaria nº </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4"/>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4"/>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4"/>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cs="Times New Roman"/>
          <w:sz w:val="24"/>
          <w:szCs w:val="24"/>
        </w:rPr>
        <w:t>Vereador Presidente</w:t>
      </w:r>
      <w:bookmarkStart w:id="58" w:name="_ANEXO_I_-"/>
      <w:bookmarkEnd w:id="58"/>
      <w:r>
        <w:br w:type="page"/>
      </w:r>
    </w:p>
    <w:p>
      <w:pPr>
        <w:pStyle w:val="2"/>
        <w:keepNext/>
        <w:numPr>
          <w:ilvl w:val="0"/>
          <w:numId w:val="0"/>
        </w:numPr>
        <w:spacing w:before="0" w:after="120"/>
        <w:ind w:left="0" w:firstLine="0"/>
        <w:jc w:val="center"/>
        <w:rPr>
          <w:rFonts w:ascii="Times New Roman" w:hAnsi="Times New Roman"/>
        </w:rPr>
      </w:pPr>
      <w:bookmarkStart w:id="59" w:name="_ANEXO_I_-_1"/>
      <w:bookmarkEnd w:id="59"/>
      <w:bookmarkStart w:id="60" w:name="_Toc149517466"/>
      <w:r>
        <w:t>ANEXO I - TERMO DE REFERÊNCIA</w:t>
      </w:r>
      <w:bookmarkEnd w:id="60"/>
    </w:p>
    <w:p>
      <w:pPr>
        <w:jc w:val="both"/>
        <w:rPr>
          <w:rFonts w:ascii="Times New Roman" w:hAnsi="Times New Roman"/>
          <w:sz w:val="22"/>
          <w:szCs w:val="22"/>
        </w:rPr>
      </w:pPr>
    </w:p>
    <w:p>
      <w:pPr>
        <w:jc w:val="center"/>
      </w:pPr>
      <w:r>
        <w:rPr>
          <w:rFonts w:ascii="Times New Roman" w:hAnsi="Times New Roman" w:cs="Times New Roman"/>
          <w:b/>
          <w:bCs/>
          <w:sz w:val="24"/>
          <w:szCs w:val="24"/>
        </w:rPr>
        <w:t>TERMO DE REFERÊNCIA 018/2024</w:t>
      </w:r>
    </w:p>
    <w:p>
      <w:pPr>
        <w:rPr>
          <w:rFonts w:ascii="Times New Roman" w:hAnsi="Times New Roman"/>
        </w:rPr>
      </w:pPr>
    </w:p>
    <w:p>
      <w:pPr>
        <w:pStyle w:val="60"/>
        <w:numPr>
          <w:ilvl w:val="0"/>
          <w:numId w:val="11"/>
        </w:numPr>
        <w:ind w:left="426" w:hanging="426"/>
        <w:jc w:val="both"/>
        <w:rPr>
          <w:rFonts w:ascii="Times New Roman" w:hAnsi="Times New Roman"/>
        </w:rPr>
      </w:pPr>
      <w:r>
        <w:rPr>
          <w:rFonts w:ascii="Times New Roman" w:hAnsi="Times New Roman" w:cs="Times New Roman"/>
          <w:b/>
          <w:bCs/>
          <w:sz w:val="22"/>
          <w:szCs w:val="22"/>
        </w:rPr>
        <w:t>DO OBJETO:</w:t>
      </w:r>
    </w:p>
    <w:p>
      <w:pPr>
        <w:pStyle w:val="60"/>
        <w:numPr>
          <w:ilvl w:val="1"/>
          <w:numId w:val="11"/>
        </w:numPr>
        <w:ind w:left="426" w:hanging="426"/>
        <w:jc w:val="both"/>
        <w:rPr>
          <w:rFonts w:ascii="Times New Roman" w:hAnsi="Times New Roman"/>
        </w:rPr>
      </w:pPr>
      <w:r>
        <w:rPr>
          <w:rFonts w:ascii="Times New Roman" w:hAnsi="Times New Roman" w:cs="Times New Roman"/>
          <w:sz w:val="22"/>
          <w:szCs w:val="22"/>
        </w:rPr>
        <w:t xml:space="preserve">O presente termo de referência tem por objeto </w:t>
      </w:r>
      <w:r>
        <w:rPr>
          <w:rFonts w:hint="default" w:ascii="Times New Roman" w:hAnsi="Times New Roman"/>
          <w:b/>
          <w:bCs/>
          <w:sz w:val="22"/>
          <w:szCs w:val="22"/>
        </w:rPr>
        <w:t>Registro de Preço para futura e eventual contratação de empresa especializada em fornecimento de sistema vídeo com instalação a serem disponibilizados na Câmara Municipal de Primavera do Leste-MT</w:t>
      </w:r>
      <w:r>
        <w:rPr>
          <w:rFonts w:ascii="Times New Roman" w:hAnsi="Times New Roman" w:cs="Times New Roman"/>
          <w:sz w:val="22"/>
          <w:szCs w:val="22"/>
        </w:rPr>
        <w:t xml:space="preserve">, em conformidade com as condições apresentadas neste </w:t>
      </w:r>
      <w:r>
        <w:rPr>
          <w:rFonts w:ascii="Times New Roman" w:hAnsi="Times New Roman" w:cs="Times New Roman"/>
          <w:b/>
          <w:bCs/>
          <w:sz w:val="22"/>
          <w:szCs w:val="22"/>
        </w:rPr>
        <w:t>TERMO DE REFERÊNCIA.</w:t>
      </w:r>
    </w:p>
    <w:p>
      <w:pPr>
        <w:pStyle w:val="60"/>
        <w:ind w:left="426" w:hanging="426"/>
        <w:jc w:val="both"/>
        <w:rPr>
          <w:rFonts w:ascii="Times New Roman" w:hAnsi="Times New Roman" w:cs="Times New Roman"/>
          <w:sz w:val="22"/>
          <w:szCs w:val="22"/>
        </w:rPr>
      </w:pPr>
    </w:p>
    <w:p>
      <w:pPr>
        <w:pStyle w:val="60"/>
        <w:numPr>
          <w:ilvl w:val="0"/>
          <w:numId w:val="11"/>
        </w:numPr>
        <w:ind w:left="426" w:hanging="426"/>
        <w:jc w:val="both"/>
        <w:rPr>
          <w:rFonts w:ascii="Times New Roman" w:hAnsi="Times New Roman"/>
        </w:rPr>
      </w:pPr>
      <w:r>
        <w:rPr>
          <w:rFonts w:ascii="Times New Roman" w:hAnsi="Times New Roman" w:cs="Times New Roman"/>
          <w:b/>
          <w:bCs/>
          <w:sz w:val="22"/>
          <w:szCs w:val="22"/>
        </w:rPr>
        <w:t>JUSTIFICATIVA:</w:t>
      </w:r>
    </w:p>
    <w:p>
      <w:pPr>
        <w:pStyle w:val="60"/>
        <w:numPr>
          <w:ilvl w:val="1"/>
          <w:numId w:val="11"/>
        </w:numPr>
        <w:ind w:left="426" w:hanging="426"/>
        <w:jc w:val="both"/>
        <w:rPr>
          <w:rFonts w:ascii="Times New Roman" w:hAnsi="Times New Roman"/>
        </w:rPr>
      </w:pPr>
      <w:r>
        <w:rPr>
          <w:rFonts w:ascii="Times New Roman" w:hAnsi="Times New Roman" w:cs="Times New Roman"/>
          <w:sz w:val="22"/>
          <w:szCs w:val="22"/>
        </w:rPr>
        <w:t>Vive-se atualmente em constante estado de alerta com relação a segurança, seja pessoal ou patrimonial. Essa preocupação se potencializa na Administração Pública, em virtude do dever que recai sobre o gestor ou administrador público de zelar pelo erário e de possibilitar um mínimo de segurança aos servidores e ao patrimônio público uma vez que muitas informações e objetos de importância consideráveis para o município encontram-se neste local. Tal problema ganha especial magnitude em virtude da fragilidade da segurança atual desta casa, seja porque inexiste pessoal suficiente, seja porque as instalações físicas possuem vários pontos expostos que carecem de atenção ostensiva, seja porque a segurança patrimonial através de vigilantes sempre padece de vício de regularidade.</w:t>
      </w:r>
    </w:p>
    <w:p>
      <w:pPr>
        <w:pStyle w:val="60"/>
        <w:numPr>
          <w:ilvl w:val="1"/>
          <w:numId w:val="11"/>
        </w:numPr>
        <w:ind w:left="426" w:hanging="426"/>
        <w:jc w:val="both"/>
        <w:rPr>
          <w:rFonts w:ascii="Times New Roman" w:hAnsi="Times New Roman"/>
        </w:rPr>
      </w:pPr>
      <w:r>
        <w:rPr>
          <w:rFonts w:ascii="Times New Roman" w:hAnsi="Times New Roman" w:cs="Times New Roman"/>
          <w:sz w:val="22"/>
          <w:szCs w:val="22"/>
        </w:rPr>
        <w:t xml:space="preserve"> O efetivo e eficiente monitoramento através de ferramentas de tecnologia é comprovado, atestado por diversos crimes que são solucionados utilizando imagens e outros recursos para identificação de seus autores.</w:t>
      </w:r>
    </w:p>
    <w:p>
      <w:pPr>
        <w:pStyle w:val="60"/>
        <w:numPr>
          <w:ilvl w:val="1"/>
          <w:numId w:val="11"/>
        </w:numPr>
        <w:ind w:left="426" w:hanging="426"/>
        <w:jc w:val="both"/>
        <w:rPr>
          <w:rFonts w:ascii="Times New Roman" w:hAnsi="Times New Roman"/>
        </w:rPr>
      </w:pPr>
      <w:r>
        <w:rPr>
          <w:rFonts w:ascii="Times New Roman" w:hAnsi="Times New Roman" w:cs="Times New Roman"/>
          <w:sz w:val="22"/>
          <w:szCs w:val="22"/>
        </w:rPr>
        <w:t>A necessidade da composição deste objeto reside na necessidade de garantir a segurança dos bens imóveis das unidades da Câmara Municipal de Primavera do Leste-MT e o seu novo anexo.</w:t>
      </w:r>
    </w:p>
    <w:p>
      <w:pPr>
        <w:pStyle w:val="60"/>
        <w:ind w:left="426" w:hanging="426"/>
        <w:jc w:val="both"/>
        <w:rPr>
          <w:rFonts w:ascii="Times New Roman" w:hAnsi="Times New Roman" w:cs="Times New Roman"/>
          <w:sz w:val="22"/>
          <w:szCs w:val="22"/>
        </w:rPr>
      </w:pPr>
    </w:p>
    <w:p>
      <w:pPr>
        <w:pStyle w:val="60"/>
        <w:numPr>
          <w:ilvl w:val="0"/>
          <w:numId w:val="11"/>
        </w:numPr>
        <w:ind w:left="426" w:hanging="426"/>
        <w:jc w:val="both"/>
        <w:rPr>
          <w:rFonts w:ascii="Times New Roman" w:hAnsi="Times New Roman"/>
        </w:rPr>
      </w:pPr>
      <w:r>
        <w:rPr>
          <w:rFonts w:ascii="Times New Roman" w:hAnsi="Times New Roman" w:cs="Times New Roman"/>
          <w:b/>
          <w:bCs/>
          <w:sz w:val="22"/>
          <w:szCs w:val="22"/>
        </w:rPr>
        <w:t>DA ESPECIFICAÇÃO:</w:t>
      </w:r>
    </w:p>
    <w:tbl>
      <w:tblPr>
        <w:tblStyle w:val="9"/>
        <w:tblW w:w="8625" w:type="dxa"/>
        <w:tblInd w:w="-44" w:type="dxa"/>
        <w:tblLayout w:type="fixed"/>
        <w:tblCellMar>
          <w:top w:w="0" w:type="dxa"/>
          <w:left w:w="7" w:type="dxa"/>
          <w:bottom w:w="0" w:type="dxa"/>
          <w:right w:w="7" w:type="dxa"/>
        </w:tblCellMar>
      </w:tblPr>
      <w:tblGrid>
        <w:gridCol w:w="630"/>
        <w:gridCol w:w="3060"/>
        <w:gridCol w:w="1065"/>
        <w:gridCol w:w="525"/>
        <w:gridCol w:w="832"/>
        <w:gridCol w:w="1208"/>
        <w:gridCol w:w="1304"/>
      </w:tblGrid>
      <w:tr>
        <w:tblPrEx>
          <w:tblCellMar>
            <w:top w:w="0" w:type="dxa"/>
            <w:left w:w="7" w:type="dxa"/>
            <w:bottom w:w="0" w:type="dxa"/>
            <w:right w:w="7" w:type="dxa"/>
          </w:tblCellMar>
        </w:tblPrEx>
        <w:trPr>
          <w:trHeight w:val="450" w:hRule="atLeast"/>
        </w:trPr>
        <w:tc>
          <w:tcPr>
            <w:tcW w:w="7320" w:type="dxa"/>
            <w:gridSpan w:val="6"/>
            <w:tcBorders>
              <w:top w:val="single" w:color="000000" w:sz="4" w:space="0"/>
              <w:left w:val="single" w:color="000000" w:sz="4" w:space="0"/>
              <w:bottom w:val="single" w:color="000000" w:sz="4" w:space="0"/>
            </w:tcBorders>
            <w:shd w:val="clear" w:color="auto" w:fill="B2B2B2"/>
            <w:vAlign w:val="center"/>
          </w:tcPr>
          <w:p>
            <w:pPr>
              <w:pStyle w:val="173"/>
              <w:spacing w:before="226" w:after="0"/>
              <w:ind w:left="73" w:right="59"/>
              <w:jc w:val="center"/>
              <w:rPr>
                <w:rFonts w:ascii="Times New Roman" w:hAnsi="Times New Roman"/>
              </w:rPr>
            </w:pPr>
            <w:r>
              <w:rPr>
                <w:rFonts w:ascii="Times New Roman" w:hAnsi="Times New Roman"/>
                <w:b/>
                <w:bCs/>
                <w:sz w:val="18"/>
                <w:szCs w:val="18"/>
              </w:rPr>
              <w:t>LOTE 01</w:t>
            </w:r>
          </w:p>
        </w:tc>
        <w:tc>
          <w:tcPr>
            <w:tcW w:w="1304" w:type="dxa"/>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226" w:after="0"/>
              <w:ind w:left="73" w:right="59"/>
              <w:jc w:val="center"/>
              <w:rPr>
                <w:rFonts w:ascii="Times New Roman" w:hAnsi="Times New Roman"/>
                <w:b/>
                <w:bCs/>
                <w:sz w:val="18"/>
                <w:szCs w:val="18"/>
              </w:rPr>
            </w:pPr>
          </w:p>
        </w:tc>
      </w:tr>
      <w:tr>
        <w:tblPrEx>
          <w:tblCellMar>
            <w:top w:w="0" w:type="dxa"/>
            <w:left w:w="7" w:type="dxa"/>
            <w:bottom w:w="0" w:type="dxa"/>
            <w:right w:w="7" w:type="dxa"/>
          </w:tblCellMar>
        </w:tblPrEx>
        <w:trPr>
          <w:trHeight w:val="1030" w:hRule="atLeast"/>
        </w:trPr>
        <w:tc>
          <w:tcPr>
            <w:tcW w:w="630" w:type="dxa"/>
            <w:tcBorders>
              <w:left w:val="single" w:color="000000" w:sz="4" w:space="0"/>
              <w:bottom w:val="single" w:color="000000" w:sz="4" w:space="0"/>
              <w:right w:val="single" w:color="000000" w:sz="4" w:space="0"/>
            </w:tcBorders>
            <w:shd w:val="clear" w:color="auto" w:fill="B2B2B2"/>
            <w:vAlign w:val="center"/>
          </w:tcPr>
          <w:p>
            <w:pPr>
              <w:pStyle w:val="173"/>
              <w:spacing w:before="226" w:after="0"/>
              <w:ind w:left="73" w:right="59"/>
              <w:jc w:val="left"/>
              <w:rPr>
                <w:rFonts w:ascii="Times New Roman" w:hAnsi="Times New Roman"/>
              </w:rPr>
            </w:pPr>
            <w:r>
              <w:rPr>
                <w:rFonts w:ascii="Times New Roman" w:hAnsi="Times New Roman"/>
                <w:b/>
                <w:spacing w:val="-5"/>
                <w:kern w:val="0"/>
                <w:sz w:val="14"/>
                <w:szCs w:val="14"/>
                <w:lang w:val="pt-BR" w:eastAsia="en-US" w:bidi="ar-SA"/>
              </w:rPr>
              <w:t>ITEM</w:t>
            </w:r>
          </w:p>
        </w:tc>
        <w:tc>
          <w:tcPr>
            <w:tcW w:w="3060" w:type="dxa"/>
            <w:tcBorders>
              <w:left w:val="single" w:color="000000" w:sz="4" w:space="0"/>
              <w:bottom w:val="single" w:color="000000" w:sz="4" w:space="0"/>
              <w:right w:val="single" w:color="000000" w:sz="4" w:space="0"/>
            </w:tcBorders>
            <w:shd w:val="clear" w:color="auto" w:fill="B2B2B2"/>
            <w:vAlign w:val="center"/>
          </w:tcPr>
          <w:p>
            <w:pPr>
              <w:pStyle w:val="173"/>
              <w:spacing w:before="0" w:after="0"/>
              <w:jc w:val="left"/>
              <w:rPr>
                <w:rFonts w:ascii="Times New Roman" w:hAnsi="Times New Roman"/>
                <w:kern w:val="0"/>
                <w:sz w:val="14"/>
                <w:szCs w:val="14"/>
                <w:lang w:val="pt-BR" w:eastAsia="en-US" w:bidi="ar-SA"/>
              </w:rPr>
            </w:pPr>
          </w:p>
          <w:p>
            <w:pPr>
              <w:pStyle w:val="173"/>
              <w:spacing w:before="113" w:after="0"/>
              <w:jc w:val="left"/>
              <w:rPr>
                <w:rFonts w:ascii="Times New Roman" w:hAnsi="Times New Roman"/>
              </w:rPr>
            </w:pPr>
            <w:r>
              <w:rPr>
                <w:rFonts w:ascii="Times New Roman" w:hAnsi="Times New Roman"/>
                <w:b/>
                <w:spacing w:val="-5"/>
                <w:kern w:val="0"/>
                <w:sz w:val="14"/>
                <w:szCs w:val="14"/>
                <w:lang w:val="pt-BR" w:eastAsia="en-US" w:bidi="ar-SA"/>
              </w:rPr>
              <w:t xml:space="preserve"> DESCRIÇÃO DO BEM</w:t>
            </w:r>
          </w:p>
        </w:tc>
        <w:tc>
          <w:tcPr>
            <w:tcW w:w="1065" w:type="dxa"/>
            <w:tcBorders>
              <w:left w:val="single" w:color="000000" w:sz="4" w:space="0"/>
              <w:bottom w:val="single" w:color="000000" w:sz="4" w:space="0"/>
              <w:right w:val="single" w:color="000000" w:sz="4" w:space="0"/>
            </w:tcBorders>
            <w:shd w:val="clear" w:color="auto" w:fill="B2B2B2"/>
            <w:vAlign w:val="center"/>
          </w:tcPr>
          <w:p>
            <w:pPr>
              <w:pStyle w:val="173"/>
              <w:spacing w:before="226" w:after="0" w:line="264" w:lineRule="auto"/>
              <w:ind w:left="214" w:right="195" w:firstLine="81"/>
              <w:jc w:val="center"/>
              <w:rPr>
                <w:rFonts w:ascii="Times New Roman" w:hAnsi="Times New Roman"/>
              </w:rPr>
            </w:pPr>
            <w:r>
              <w:rPr>
                <w:rFonts w:ascii="Times New Roman" w:hAnsi="Times New Roman"/>
                <w:b/>
                <w:spacing w:val="-2"/>
                <w:kern w:val="0"/>
                <w:sz w:val="14"/>
                <w:szCs w:val="14"/>
                <w:lang w:val="pt-BR" w:eastAsia="en-US" w:bidi="ar-SA"/>
              </w:rPr>
              <w:t>CÓD/CATMAT</w:t>
            </w:r>
          </w:p>
        </w:tc>
        <w:tc>
          <w:tcPr>
            <w:tcW w:w="525" w:type="dxa"/>
            <w:tcBorders>
              <w:left w:val="single" w:color="000000" w:sz="4" w:space="0"/>
              <w:bottom w:val="single" w:color="000000" w:sz="4" w:space="0"/>
              <w:right w:val="single" w:color="000000" w:sz="4" w:space="0"/>
            </w:tcBorders>
            <w:shd w:val="clear" w:color="auto" w:fill="B2B2B2"/>
            <w:vAlign w:val="center"/>
          </w:tcPr>
          <w:p>
            <w:pPr>
              <w:pStyle w:val="173"/>
              <w:spacing w:before="0" w:after="0"/>
              <w:ind w:left="13"/>
              <w:jc w:val="left"/>
              <w:rPr>
                <w:rFonts w:ascii="Times New Roman" w:hAnsi="Times New Roman"/>
              </w:rPr>
            </w:pPr>
            <w:r>
              <w:rPr>
                <w:rFonts w:ascii="Times New Roman" w:hAnsi="Times New Roman"/>
                <w:b/>
                <w:spacing w:val="-4"/>
                <w:kern w:val="0"/>
                <w:sz w:val="14"/>
                <w:szCs w:val="14"/>
                <w:lang w:val="pt-BR" w:eastAsia="en-US" w:bidi="ar-SA"/>
              </w:rPr>
              <w:t>QNTD</w:t>
            </w:r>
          </w:p>
        </w:tc>
        <w:tc>
          <w:tcPr>
            <w:tcW w:w="832" w:type="dxa"/>
            <w:tcBorders>
              <w:left w:val="single" w:color="000000" w:sz="4" w:space="0"/>
              <w:bottom w:val="single" w:color="000000" w:sz="4" w:space="0"/>
            </w:tcBorders>
            <w:shd w:val="clear" w:color="auto" w:fill="B2B2B2"/>
            <w:vAlign w:val="center"/>
          </w:tcPr>
          <w:p>
            <w:pPr>
              <w:pStyle w:val="173"/>
              <w:spacing w:before="0" w:after="0" w:line="264" w:lineRule="auto"/>
              <w:ind w:left="198" w:right="-15" w:hanging="141"/>
              <w:jc w:val="center"/>
              <w:rPr>
                <w:rFonts w:ascii="Times New Roman" w:hAnsi="Times New Roman"/>
              </w:rPr>
            </w:pPr>
            <w:r>
              <w:rPr>
                <w:rFonts w:ascii="Times New Roman" w:hAnsi="Times New Roman"/>
                <w:b/>
                <w:spacing w:val="-2"/>
                <w:kern w:val="0"/>
                <w:sz w:val="14"/>
                <w:szCs w:val="14"/>
                <w:lang w:val="pt-BR" w:eastAsia="en-US" w:bidi="ar-SA"/>
              </w:rPr>
              <w:t>MÉTRICA OU UNIDADE</w:t>
            </w:r>
          </w:p>
        </w:tc>
        <w:tc>
          <w:tcPr>
            <w:tcW w:w="1208" w:type="dxa"/>
            <w:tcBorders>
              <w:left w:val="single" w:color="000000" w:sz="4" w:space="0"/>
              <w:bottom w:val="single" w:color="000000" w:sz="4" w:space="0"/>
            </w:tcBorders>
            <w:shd w:val="clear" w:color="auto" w:fill="B2B2B2"/>
            <w:vAlign w:val="center"/>
          </w:tcPr>
          <w:p>
            <w:pPr>
              <w:pStyle w:val="173"/>
              <w:spacing w:before="0" w:after="0" w:line="264" w:lineRule="auto"/>
              <w:ind w:left="198" w:right="-15" w:hanging="141"/>
              <w:jc w:val="center"/>
              <w:rPr>
                <w:rFonts w:ascii="Times New Roman" w:hAnsi="Times New Roman"/>
              </w:rPr>
            </w:pPr>
            <w:r>
              <w:rPr>
                <w:rFonts w:ascii="Times New Roman" w:hAnsi="Times New Roman"/>
                <w:b/>
                <w:bCs/>
                <w:sz w:val="14"/>
                <w:szCs w:val="14"/>
              </w:rPr>
              <w:t>VALOR UNITÁRIO</w:t>
            </w:r>
          </w:p>
        </w:tc>
        <w:tc>
          <w:tcPr>
            <w:tcW w:w="1304" w:type="dxa"/>
            <w:tcBorders>
              <w:left w:val="single" w:color="000000" w:sz="4" w:space="0"/>
              <w:bottom w:val="single" w:color="000000" w:sz="4" w:space="0"/>
              <w:right w:val="single" w:color="000000" w:sz="4" w:space="0"/>
            </w:tcBorders>
            <w:shd w:val="clear" w:color="auto" w:fill="B2B2B2"/>
            <w:vAlign w:val="center"/>
          </w:tcPr>
          <w:p>
            <w:pPr>
              <w:pStyle w:val="173"/>
              <w:spacing w:before="0" w:after="0" w:line="264" w:lineRule="auto"/>
              <w:ind w:left="198" w:right="-15" w:hanging="141"/>
              <w:jc w:val="center"/>
              <w:rPr>
                <w:rFonts w:ascii="Times New Roman" w:hAnsi="Times New Roman"/>
              </w:rPr>
            </w:pPr>
            <w:r>
              <w:rPr>
                <w:rFonts w:ascii="Times New Roman" w:hAnsi="Times New Roman"/>
                <w:b/>
                <w:bCs/>
                <w:sz w:val="14"/>
                <w:szCs w:val="14"/>
              </w:rPr>
              <w:t>VALOR TOTAL</w:t>
            </w:r>
          </w:p>
        </w:tc>
      </w:tr>
      <w:tr>
        <w:tblPrEx>
          <w:tblCellMar>
            <w:top w:w="0" w:type="dxa"/>
            <w:left w:w="7" w:type="dxa"/>
            <w:bottom w:w="0" w:type="dxa"/>
            <w:right w:w="7" w:type="dxa"/>
          </w:tblCellMar>
        </w:tblPrEx>
        <w:trPr>
          <w:trHeight w:val="33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b/>
                <w:spacing w:val="-5"/>
                <w:kern w:val="0"/>
                <w:sz w:val="18"/>
                <w:szCs w:val="18"/>
                <w:lang w:val="pt-BR" w:eastAsia="en-US" w:bidi="ar-SA"/>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rPr>
            </w:pPr>
            <w:r>
              <w:rPr>
                <w:rFonts w:ascii="Times New Roman" w:hAnsi="Times New Roman"/>
                <w:b/>
                <w:kern w:val="0"/>
                <w:sz w:val="18"/>
                <w:szCs w:val="18"/>
                <w:u w:val="single"/>
                <w:lang w:val="pt-BR" w:eastAsia="en-US" w:bidi="ar-SA"/>
              </w:rPr>
              <w:t xml:space="preserve">KIT CENTRAL DE ALARME </w:t>
            </w:r>
            <w:r>
              <w:rPr>
                <w:rFonts w:ascii="Times New Roman" w:hAnsi="Times New Roman"/>
                <w:b/>
                <w:spacing w:val="-2"/>
                <w:kern w:val="0"/>
                <w:sz w:val="18"/>
                <w:szCs w:val="18"/>
                <w:u w:val="single"/>
                <w:lang w:val="pt-BR" w:eastAsia="en-US" w:bidi="ar-SA"/>
              </w:rPr>
              <w:t>MONITORADA, CONTENDO:</w:t>
            </w:r>
          </w:p>
          <w:p>
            <w:pPr>
              <w:pStyle w:val="173"/>
              <w:spacing w:before="0" w:after="0"/>
              <w:jc w:val="both"/>
              <w:rPr>
                <w:rFonts w:ascii="Times New Roman" w:hAnsi="Times New Roman"/>
                <w:b/>
                <w:spacing w:val="-2"/>
                <w:kern w:val="0"/>
                <w:sz w:val="18"/>
                <w:szCs w:val="18"/>
                <w:u w:val="single"/>
                <w:lang w:val="pt-BR" w:eastAsia="en-US" w:bidi="ar-SA"/>
              </w:rPr>
            </w:pPr>
          </w:p>
          <w:p>
            <w:pPr>
              <w:pStyle w:val="173"/>
              <w:spacing w:before="29" w:after="0" w:line="264" w:lineRule="auto"/>
              <w:ind w:left="82" w:right="155"/>
              <w:jc w:val="both"/>
              <w:rPr>
                <w:rFonts w:ascii="Times New Roman" w:hAnsi="Times New Roman"/>
              </w:rPr>
            </w:pPr>
            <w:r>
              <w:rPr>
                <w:rFonts w:ascii="Times New Roman" w:hAnsi="Times New Roman"/>
                <w:b/>
                <w:bCs/>
                <w:kern w:val="0"/>
                <w:sz w:val="18"/>
                <w:szCs w:val="18"/>
                <w:u w:val="single"/>
                <w:lang w:eastAsia="en-US" w:bidi="ar-SA"/>
              </w:rPr>
              <w:t>CENTRAL DE ALARME MONITORADA</w:t>
            </w:r>
            <w:r>
              <w:rPr>
                <w:rFonts w:ascii="Times New Roman" w:hAnsi="Times New Roman"/>
                <w:kern w:val="0"/>
                <w:sz w:val="18"/>
                <w:szCs w:val="18"/>
                <w:lang w:eastAsia="en-US" w:bidi="ar-SA"/>
              </w:rPr>
              <w:t xml:space="preserve">, </w:t>
            </w:r>
            <w:r>
              <w:rPr>
                <w:rFonts w:ascii="Times New Roman" w:hAnsi="Times New Roman"/>
                <w:kern w:val="0"/>
                <w:sz w:val="18"/>
                <w:szCs w:val="18"/>
                <w:lang w:val="pt-BR" w:eastAsia="en-US" w:bidi="ar-SA"/>
              </w:rPr>
              <w:t xml:space="preserve">com mínimo de 16 zonas, com proteção de transmissão. A central deverá ser conectada via nuvem através de conexões Ethernet, Wi-Fi. Deve possuir receptor/transmissor de sinal sem fio integrado, deverá reportar eventos por conexão Ethernet/Wi-fi. A central de alarme deverá ter acesso remoto. </w:t>
            </w:r>
            <w:r>
              <w:rPr>
                <w:rFonts w:ascii="Times New Roman" w:hAnsi="Times New Roman"/>
                <w:b/>
                <w:kern w:val="0"/>
                <w:sz w:val="18"/>
                <w:szCs w:val="18"/>
                <w:u w:val="single"/>
                <w:lang w:val="pt-BR" w:eastAsia="en-US" w:bidi="ar-SA"/>
              </w:rPr>
              <w:t>O kit central de</w:t>
            </w:r>
            <w:r>
              <w:rPr>
                <w:rFonts w:ascii="Times New Roman" w:hAnsi="Times New Roman"/>
                <w:b/>
                <w:kern w:val="0"/>
                <w:sz w:val="18"/>
                <w:szCs w:val="18"/>
                <w:lang w:val="pt-BR" w:eastAsia="en-US" w:bidi="ar-SA"/>
              </w:rPr>
              <w:t xml:space="preserve"> </w:t>
            </w:r>
            <w:r>
              <w:rPr>
                <w:rFonts w:ascii="Times New Roman" w:hAnsi="Times New Roman"/>
                <w:b/>
                <w:kern w:val="0"/>
                <w:sz w:val="18"/>
                <w:szCs w:val="18"/>
                <w:u w:val="single"/>
                <w:lang w:val="pt-BR" w:eastAsia="en-US" w:bidi="ar-SA"/>
              </w:rPr>
              <w:t>alarme deverá conter</w:t>
            </w:r>
            <w:r>
              <w:rPr>
                <w:rFonts w:ascii="Times New Roman" w:hAnsi="Times New Roman"/>
                <w:kern w:val="0"/>
                <w:sz w:val="18"/>
                <w:szCs w:val="18"/>
                <w:lang w:val="pt-BR" w:eastAsia="en-US" w:bidi="ar-SA"/>
              </w:rPr>
              <w:t>:</w:t>
            </w:r>
          </w:p>
          <w:p>
            <w:pPr>
              <w:pStyle w:val="173"/>
              <w:spacing w:before="29" w:after="0" w:line="264" w:lineRule="auto"/>
              <w:ind w:left="82" w:right="155"/>
              <w:jc w:val="both"/>
              <w:rPr>
                <w:rFonts w:ascii="Times New Roman" w:hAnsi="Times New Roman"/>
                <w:kern w:val="0"/>
                <w:sz w:val="18"/>
                <w:szCs w:val="18"/>
                <w:lang w:val="pt-BR" w:eastAsia="en-US" w:bidi="ar-SA"/>
              </w:rPr>
            </w:pP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Teclado, 03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Modulo expansor de zona, 4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Bateria 12v 7ah, de longa duração, 5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Sirene eletrônica com iluminação 110db 200ma, 6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Sensor de teto interno, 15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Sensor interno com fio, 53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Sensor magnético com fio, 3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Caixa telefone 60x60 sobrepor branca, 4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Régua 3 tomadas 2P+T 10A 250V – para montagem de extensão, 4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kern w:val="0"/>
                <w:sz w:val="18"/>
                <w:szCs w:val="18"/>
                <w:lang w:val="pt-BR" w:eastAsia="en-US" w:bidi="ar-SA"/>
              </w:rPr>
              <w:t>Canaleta 50x50 branca semiaberta, 6 unidades;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bCs/>
                <w:kern w:val="0"/>
                <w:sz w:val="18"/>
                <w:szCs w:val="18"/>
                <w:lang w:val="pt-BR" w:eastAsia="en-US" w:bidi="ar-SA"/>
              </w:rPr>
              <w:t>Cabo PP 2x2.5mm, 50 metros;</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bCs/>
                <w:kern w:val="0"/>
                <w:sz w:val="18"/>
                <w:szCs w:val="18"/>
                <w:lang w:val="pt-BR" w:eastAsia="en-US" w:bidi="ar-SA"/>
              </w:rPr>
              <w:t>Rádio para alarme 460MHZ, 1 unidade;</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bCs/>
                <w:kern w:val="0"/>
                <w:sz w:val="18"/>
                <w:szCs w:val="18"/>
                <w:lang w:val="pt-BR" w:eastAsia="en-US" w:bidi="ar-SA"/>
              </w:rPr>
              <w:t>Chicote para o rádio, 1 unidade;</w:t>
            </w:r>
          </w:p>
          <w:p>
            <w:pPr>
              <w:pStyle w:val="173"/>
              <w:numPr>
                <w:ilvl w:val="0"/>
                <w:numId w:val="4"/>
              </w:numPr>
              <w:spacing w:before="29" w:after="0" w:line="264" w:lineRule="auto"/>
              <w:ind w:left="802" w:right="155" w:hanging="360"/>
              <w:jc w:val="both"/>
              <w:rPr>
                <w:rFonts w:ascii="Times New Roman" w:hAnsi="Times New Roman"/>
              </w:rPr>
            </w:pPr>
            <w:r>
              <w:rPr>
                <w:rFonts w:ascii="Times New Roman" w:hAnsi="Times New Roman"/>
                <w:bCs/>
                <w:kern w:val="0"/>
                <w:sz w:val="18"/>
                <w:szCs w:val="18"/>
                <w:lang w:val="pt-BR" w:eastAsia="en-US" w:bidi="ar-SA"/>
              </w:rPr>
              <w:t>Mão de Obra para instalação do sistema de Alarme;</w:t>
            </w:r>
          </w:p>
          <w:p>
            <w:pPr>
              <w:pStyle w:val="173"/>
              <w:spacing w:before="29" w:after="0" w:line="264" w:lineRule="auto"/>
              <w:ind w:right="155"/>
              <w:jc w:val="both"/>
              <w:rPr>
                <w:rFonts w:ascii="Times New Roman" w:hAnsi="Times New Roman"/>
                <w:bCs/>
                <w:kern w:val="0"/>
                <w:sz w:val="18"/>
                <w:szCs w:val="18"/>
                <w:lang w:val="pt-BR" w:eastAsia="en-US" w:bidi="ar-SA"/>
              </w:rPr>
            </w:pPr>
          </w:p>
          <w:p>
            <w:pPr>
              <w:pStyle w:val="173"/>
              <w:spacing w:before="29" w:after="0" w:line="264" w:lineRule="auto"/>
              <w:ind w:right="155"/>
              <w:jc w:val="both"/>
              <w:rPr>
                <w:rFonts w:ascii="Times New Roman" w:hAnsi="Times New Roman"/>
              </w:rPr>
            </w:pPr>
            <w:r>
              <w:rPr>
                <w:rFonts w:ascii="Times New Roman" w:hAnsi="Times New Roman"/>
                <w:bCs/>
                <w:kern w:val="0"/>
                <w:sz w:val="18"/>
                <w:szCs w:val="18"/>
                <w:lang w:val="pt-BR" w:eastAsia="en-US" w:bidi="ar-SA"/>
              </w:rPr>
              <w:t xml:space="preserve"> Referência:</w:t>
            </w:r>
          </w:p>
          <w:p>
            <w:pPr>
              <w:pStyle w:val="173"/>
              <w:spacing w:before="29" w:after="0" w:line="264" w:lineRule="auto"/>
              <w:ind w:right="155"/>
              <w:jc w:val="both"/>
              <w:rPr>
                <w:rFonts w:ascii="Times New Roman" w:hAnsi="Times New Roman"/>
              </w:rPr>
            </w:pPr>
            <w:r>
              <w:rPr>
                <w:rFonts w:ascii="Times New Roman" w:hAnsi="Times New Roman"/>
                <w:bCs/>
                <w:kern w:val="0"/>
                <w:sz w:val="18"/>
                <w:szCs w:val="18"/>
                <w:lang w:val="pt-BR" w:eastAsia="en-US" w:bidi="ar-SA"/>
              </w:rPr>
              <w:t xml:space="preserve"> </w:t>
            </w:r>
            <w:r>
              <w:rPr>
                <w:rFonts w:ascii="Times New Roman" w:hAnsi="Times New Roman"/>
                <w:b/>
                <w:spacing w:val="-2"/>
                <w:kern w:val="0"/>
                <w:sz w:val="18"/>
                <w:szCs w:val="18"/>
                <w:u w:val="single"/>
                <w:lang w:val="pt-BR" w:eastAsia="en-US" w:bidi="ar-SA"/>
              </w:rPr>
              <w:t xml:space="preserve">Central de alarme </w:t>
            </w:r>
            <w:r>
              <w:rPr>
                <w:rFonts w:ascii="Times New Roman" w:hAnsi="Times New Roman"/>
                <w:bCs/>
                <w:kern w:val="0"/>
                <w:sz w:val="18"/>
                <w:szCs w:val="18"/>
                <w:lang w:val="pt-BR" w:eastAsia="en-US" w:bidi="ar-SA"/>
              </w:rPr>
              <w:t>- igual ou similar a Central de Alarme ViaWeb 16 zonas IP</w:t>
            </w:r>
          </w:p>
          <w:p>
            <w:pPr>
              <w:pStyle w:val="173"/>
              <w:spacing w:before="29" w:after="0" w:line="264" w:lineRule="auto"/>
              <w:ind w:right="155"/>
              <w:jc w:val="both"/>
              <w:rPr>
                <w:rFonts w:ascii="Times New Roman" w:hAnsi="Times New Roman"/>
                <w:bCs/>
                <w:kern w:val="0"/>
                <w:sz w:val="18"/>
                <w:szCs w:val="18"/>
                <w:lang w:val="pt-BR" w:eastAsia="en-US" w:bidi="ar-SA"/>
              </w:rPr>
            </w:pPr>
          </w:p>
          <w:p>
            <w:pPr>
              <w:pStyle w:val="173"/>
              <w:spacing w:before="29" w:after="0" w:line="264" w:lineRule="auto"/>
              <w:ind w:right="155"/>
              <w:jc w:val="both"/>
              <w:rPr>
                <w:rFonts w:ascii="Times New Roman" w:hAnsi="Times New Roman"/>
              </w:rPr>
            </w:pPr>
            <w:r>
              <w:rPr>
                <w:rFonts w:ascii="Times New Roman" w:hAnsi="Times New Roman"/>
                <w:bCs/>
                <w:kern w:val="0"/>
                <w:sz w:val="18"/>
                <w:szCs w:val="18"/>
                <w:lang w:val="pt-BR" w:eastAsia="en-US" w:bidi="ar-SA"/>
              </w:rPr>
              <w:t xml:space="preserve"> </w:t>
            </w:r>
            <w:r>
              <w:rPr>
                <w:rFonts w:ascii="Times New Roman" w:hAnsi="Times New Roman"/>
                <w:b/>
                <w:spacing w:val="-2"/>
                <w:kern w:val="0"/>
                <w:sz w:val="18"/>
                <w:szCs w:val="18"/>
                <w:u w:val="single"/>
                <w:lang w:val="pt-BR" w:eastAsia="en-US" w:bidi="ar-SA"/>
              </w:rPr>
              <w:t xml:space="preserve">Teclado </w:t>
            </w:r>
            <w:r>
              <w:rPr>
                <w:rFonts w:ascii="Times New Roman" w:hAnsi="Times New Roman"/>
                <w:bCs/>
                <w:kern w:val="0"/>
                <w:sz w:val="18"/>
                <w:szCs w:val="18"/>
                <w:lang w:val="pt-BR" w:eastAsia="en-US" w:bidi="ar-SA"/>
              </w:rPr>
              <w:t>– Teclado ViaWeb 16 Plus</w:t>
            </w:r>
          </w:p>
          <w:p>
            <w:pPr>
              <w:pStyle w:val="173"/>
              <w:spacing w:before="29" w:after="0" w:line="264" w:lineRule="auto"/>
              <w:ind w:right="155"/>
              <w:jc w:val="both"/>
              <w:rPr>
                <w:rFonts w:ascii="Times New Roman" w:hAnsi="Times New Roman"/>
                <w:bCs/>
                <w:kern w:val="0"/>
                <w:sz w:val="18"/>
                <w:szCs w:val="18"/>
                <w:lang w:val="pt-BR" w:eastAsia="en-US" w:bidi="ar-SA"/>
              </w:rPr>
            </w:pPr>
          </w:p>
          <w:p>
            <w:pPr>
              <w:pStyle w:val="173"/>
              <w:tabs>
                <w:tab w:val="left" w:pos="1274"/>
                <w:tab w:val="left" w:pos="1849"/>
                <w:tab w:val="left" w:pos="3466"/>
              </w:tabs>
              <w:spacing w:before="0" w:after="0"/>
              <w:ind w:left="82"/>
              <w:jc w:val="both"/>
              <w:rPr>
                <w:rFonts w:ascii="Times New Roman" w:hAnsi="Times New Roman"/>
              </w:rPr>
            </w:pPr>
            <w:r>
              <w:rPr>
                <w:rFonts w:ascii="Times New Roman" w:hAnsi="Times New Roman"/>
                <w:b/>
                <w:spacing w:val="-2"/>
                <w:kern w:val="0"/>
                <w:sz w:val="18"/>
                <w:szCs w:val="18"/>
                <w:u w:val="single"/>
                <w:lang w:val="pt-BR" w:eastAsia="en-US" w:bidi="ar-SA"/>
              </w:rPr>
              <w:t>Sensor</w:t>
            </w:r>
            <w:r>
              <w:rPr>
                <w:rFonts w:ascii="Times New Roman" w:hAnsi="Times New Roman"/>
                <w:b/>
                <w:kern w:val="0"/>
                <w:sz w:val="18"/>
                <w:szCs w:val="18"/>
                <w:u w:val="single"/>
                <w:lang w:val="pt-BR" w:eastAsia="en-US" w:bidi="ar-SA"/>
              </w:rPr>
              <w:t xml:space="preserve"> </w:t>
            </w:r>
            <w:r>
              <w:rPr>
                <w:rFonts w:ascii="Times New Roman" w:hAnsi="Times New Roman"/>
                <w:b/>
                <w:spacing w:val="-5"/>
                <w:kern w:val="0"/>
                <w:sz w:val="18"/>
                <w:szCs w:val="18"/>
                <w:u w:val="single"/>
                <w:lang w:val="pt-BR" w:eastAsia="en-US" w:bidi="ar-SA"/>
              </w:rPr>
              <w:t>de</w:t>
            </w:r>
            <w:r>
              <w:rPr>
                <w:rFonts w:ascii="Times New Roman" w:hAnsi="Times New Roman"/>
                <w:b/>
                <w:kern w:val="0"/>
                <w:sz w:val="18"/>
                <w:szCs w:val="18"/>
                <w:u w:val="single"/>
                <w:lang w:val="pt-BR" w:eastAsia="en-US" w:bidi="ar-SA"/>
              </w:rPr>
              <w:t xml:space="preserve"> </w:t>
            </w:r>
            <w:r>
              <w:rPr>
                <w:rFonts w:ascii="Times New Roman" w:hAnsi="Times New Roman"/>
                <w:b/>
                <w:spacing w:val="-2"/>
                <w:kern w:val="0"/>
                <w:sz w:val="18"/>
                <w:szCs w:val="18"/>
                <w:u w:val="single"/>
                <w:lang w:val="pt-BR" w:eastAsia="en-US" w:bidi="ar-SA"/>
              </w:rPr>
              <w:t>movimento</w:t>
            </w:r>
            <w:r>
              <w:rPr>
                <w:rFonts w:ascii="Times New Roman" w:hAnsi="Times New Roman"/>
                <w:b/>
                <w:kern w:val="0"/>
                <w:sz w:val="18"/>
                <w:szCs w:val="18"/>
                <w:u w:val="single"/>
                <w:lang w:val="pt-BR" w:eastAsia="en-US" w:bidi="ar-SA"/>
              </w:rPr>
              <w:t xml:space="preserve"> </w:t>
            </w:r>
            <w:r>
              <w:rPr>
                <w:rFonts w:ascii="Times New Roman" w:hAnsi="Times New Roman"/>
                <w:b/>
                <w:spacing w:val="-2"/>
                <w:kern w:val="0"/>
                <w:sz w:val="18"/>
                <w:szCs w:val="18"/>
                <w:u w:val="single"/>
                <w:lang w:val="pt-BR" w:eastAsia="en-US" w:bidi="ar-SA"/>
              </w:rPr>
              <w:t>infraver</w:t>
            </w:r>
            <w:r>
              <w:rPr>
                <w:rFonts w:ascii="Times New Roman" w:hAnsi="Times New Roman"/>
                <w:b/>
                <w:spacing w:val="-2"/>
                <w:kern w:val="0"/>
                <w:sz w:val="18"/>
                <w:szCs w:val="18"/>
                <w:lang w:val="pt-BR" w:eastAsia="en-US" w:bidi="ar-SA"/>
              </w:rPr>
              <w:t>melho</w:t>
            </w:r>
            <w:r>
              <w:rPr>
                <w:rFonts w:ascii="Times New Roman" w:hAnsi="Times New Roman"/>
                <w:b/>
                <w:kern w:val="0"/>
                <w:sz w:val="18"/>
                <w:szCs w:val="18"/>
                <w:lang w:val="pt-BR" w:eastAsia="en-US" w:bidi="ar-SA"/>
              </w:rPr>
              <w:t xml:space="preserve">: </w:t>
            </w:r>
            <w:r>
              <w:rPr>
                <w:rFonts w:ascii="Times New Roman" w:hAnsi="Times New Roman"/>
                <w:kern w:val="0"/>
                <w:sz w:val="18"/>
                <w:szCs w:val="18"/>
                <w:lang w:val="pt-BR" w:eastAsia="en-US" w:bidi="ar-SA"/>
              </w:rPr>
              <w:t>O sensor de movimento infravermelho passivo deverá ter tecnologia para</w:t>
            </w:r>
            <w:r>
              <w:rPr>
                <w:rFonts w:ascii="Times New Roman" w:hAnsi="Times New Roman"/>
                <w:spacing w:val="80"/>
                <w:kern w:val="0"/>
                <w:sz w:val="18"/>
                <w:szCs w:val="18"/>
                <w:lang w:val="pt-BR" w:eastAsia="en-US" w:bidi="ar-SA"/>
              </w:rPr>
              <w:t xml:space="preserve"> </w:t>
            </w:r>
            <w:r>
              <w:rPr>
                <w:rFonts w:ascii="Times New Roman" w:hAnsi="Times New Roman"/>
                <w:kern w:val="0"/>
                <w:sz w:val="18"/>
                <w:szCs w:val="18"/>
                <w:lang w:val="pt-BR" w:eastAsia="en-US" w:bidi="ar-SA"/>
              </w:rPr>
              <w:t>análise do sinal e ajuste automático de temperatura. Com</w:t>
            </w:r>
            <w:r>
              <w:rPr>
                <w:rFonts w:ascii="Times New Roman" w:hAnsi="Times New Roman"/>
                <w:spacing w:val="40"/>
                <w:kern w:val="0"/>
                <w:sz w:val="18"/>
                <w:szCs w:val="18"/>
                <w:lang w:val="pt-BR" w:eastAsia="en-US" w:bidi="ar-SA"/>
              </w:rPr>
              <w:t xml:space="preserve"> </w:t>
            </w:r>
            <w:r>
              <w:rPr>
                <w:rFonts w:ascii="Times New Roman" w:hAnsi="Times New Roman"/>
                <w:kern w:val="0"/>
                <w:sz w:val="18"/>
                <w:szCs w:val="18"/>
                <w:lang w:val="pt-BR" w:eastAsia="en-US" w:bidi="ar-SA"/>
              </w:rPr>
              <w:t>detecção</w:t>
            </w:r>
            <w:r>
              <w:rPr>
                <w:rFonts w:ascii="Times New Roman" w:hAnsi="Times New Roman"/>
                <w:spacing w:val="40"/>
                <w:kern w:val="0"/>
                <w:sz w:val="18"/>
                <w:szCs w:val="18"/>
                <w:lang w:val="pt-BR" w:eastAsia="en-US" w:bidi="ar-SA"/>
              </w:rPr>
              <w:t xml:space="preserve"> </w:t>
            </w:r>
            <w:r>
              <w:rPr>
                <w:rFonts w:ascii="Times New Roman" w:hAnsi="Times New Roman"/>
                <w:kern w:val="0"/>
                <w:sz w:val="18"/>
                <w:szCs w:val="18"/>
                <w:lang w:val="pt-BR" w:eastAsia="en-US" w:bidi="ar-SA"/>
              </w:rPr>
              <w:t>para pets de até 20 kg, pelo menos. Deverá ter circuito de baixo consumo, ser de fácil instalação, possuir ângulo de detecção de 90°, configuração simples e compatível com a Central de alarme, Alcance de detecção de pelo menos 12 m,</w:t>
            </w:r>
            <w:r>
              <w:rPr>
                <w:rFonts w:ascii="Times New Roman" w:hAnsi="Times New Roman"/>
                <w:spacing w:val="40"/>
                <w:kern w:val="0"/>
                <w:sz w:val="18"/>
                <w:szCs w:val="18"/>
                <w:lang w:val="pt-BR" w:eastAsia="en-US" w:bidi="ar-SA"/>
              </w:rPr>
              <w:t xml:space="preserve"> </w:t>
            </w:r>
            <w:r>
              <w:rPr>
                <w:rFonts w:ascii="Times New Roman" w:hAnsi="Times New Roman"/>
                <w:kern w:val="0"/>
                <w:sz w:val="18"/>
                <w:szCs w:val="18"/>
                <w:lang w:val="pt-BR" w:eastAsia="en-US" w:bidi="ar-SA"/>
              </w:rPr>
              <w:t>deverá ter chave tamper anti violação frontal e traseira, LED para verificação do status de comunicação.</w:t>
            </w:r>
          </w:p>
          <w:p>
            <w:pPr>
              <w:pStyle w:val="173"/>
              <w:tabs>
                <w:tab w:val="left" w:pos="1274"/>
                <w:tab w:val="left" w:pos="1849"/>
                <w:tab w:val="left" w:pos="3466"/>
              </w:tabs>
              <w:spacing w:before="0" w:after="0"/>
              <w:ind w:left="82"/>
              <w:jc w:val="both"/>
              <w:rPr>
                <w:rFonts w:ascii="Times New Roman" w:hAnsi="Times New Roman"/>
                <w:kern w:val="0"/>
                <w:sz w:val="18"/>
                <w:szCs w:val="18"/>
                <w:lang w:val="pt-BR" w:eastAsia="en-US" w:bidi="ar-SA"/>
              </w:rPr>
            </w:pPr>
          </w:p>
          <w:p>
            <w:pPr>
              <w:pStyle w:val="173"/>
              <w:tabs>
                <w:tab w:val="left" w:pos="1274"/>
                <w:tab w:val="left" w:pos="1849"/>
                <w:tab w:val="left" w:pos="3466"/>
              </w:tabs>
              <w:spacing w:before="0" w:after="0"/>
              <w:ind w:left="82" w:right="132"/>
              <w:jc w:val="both"/>
              <w:rPr>
                <w:rFonts w:ascii="Times New Roman" w:hAnsi="Times New Roman"/>
              </w:rPr>
            </w:pPr>
            <w:r>
              <w:rPr>
                <w:rFonts w:ascii="Times New Roman" w:hAnsi="Times New Roman"/>
                <w:b/>
                <w:kern w:val="0"/>
                <w:sz w:val="18"/>
                <w:szCs w:val="18"/>
                <w:lang w:val="pt-BR" w:eastAsia="en-US" w:bidi="ar-SA"/>
              </w:rPr>
              <w:t>Todos os componentes deverão ter garantia mínima de 12 meses.</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center"/>
              <w:rPr>
                <w:rFonts w:ascii="Times New Roman" w:hAnsi="Times New Roman"/>
              </w:rPr>
            </w:pPr>
            <w:r>
              <w:rPr>
                <w:rFonts w:ascii="Times New Roman" w:hAnsi="Times New Roman"/>
                <w:b/>
                <w:bCs/>
                <w:spacing w:val="-4"/>
                <w:kern w:val="0"/>
                <w:sz w:val="18"/>
                <w:szCs w:val="18"/>
                <w:lang w:val="pt-BR" w:eastAsia="en-US" w:bidi="ar-SA"/>
              </w:rPr>
              <w:t>00022380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center"/>
              <w:rPr>
                <w:rFonts w:ascii="Times New Roman" w:hAnsi="Times New Roman"/>
              </w:rPr>
            </w:pPr>
            <w:r>
              <w:rPr>
                <w:rFonts w:ascii="Times New Roman" w:hAnsi="Times New Roman"/>
                <w:b/>
                <w:bCs/>
                <w:spacing w:val="-4"/>
                <w:kern w:val="0"/>
                <w:sz w:val="18"/>
                <w:szCs w:val="18"/>
                <w:lang w:val="pt-BR" w:eastAsia="en-US" w:bidi="ar-SA"/>
              </w:rPr>
              <w:t>01</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center"/>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13.569,73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13.569,73</w:t>
            </w:r>
          </w:p>
        </w:tc>
      </w:tr>
      <w:tr>
        <w:tblPrEx>
          <w:tblCellMar>
            <w:top w:w="0" w:type="dxa"/>
            <w:left w:w="7" w:type="dxa"/>
            <w:bottom w:w="0" w:type="dxa"/>
            <w:right w:w="7" w:type="dxa"/>
          </w:tblCellMar>
        </w:tblPrEx>
        <w:trPr>
          <w:trHeight w:val="6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b/>
                <w:spacing w:val="-5"/>
                <w:kern w:val="0"/>
                <w:sz w:val="22"/>
                <w:szCs w:val="22"/>
                <w:lang w:val="pt-BR" w:eastAsia="en-US" w:bidi="ar-SA"/>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numPr>
                <w:ilvl w:val="0"/>
                <w:numId w:val="12"/>
              </w:numPr>
              <w:spacing w:before="226" w:after="0"/>
              <w:jc w:val="both"/>
              <w:rPr>
                <w:rFonts w:ascii="Times New Roman" w:hAnsi="Times New Roman"/>
              </w:rPr>
            </w:pPr>
            <w:r>
              <w:rPr>
                <w:rFonts w:ascii="Times New Roman" w:hAnsi="Times New Roman"/>
                <w:b/>
                <w:kern w:val="0"/>
                <w:sz w:val="18"/>
                <w:szCs w:val="18"/>
                <w:u w:val="single"/>
                <w:lang w:val="pt-BR" w:eastAsia="en-US" w:bidi="ar-SA"/>
              </w:rPr>
              <w:t xml:space="preserve">NVR 32 CANAIS com HD 08 </w:t>
            </w:r>
            <w:r>
              <w:rPr>
                <w:rFonts w:ascii="Times New Roman" w:hAnsi="Times New Roman"/>
                <w:b/>
                <w:spacing w:val="-5"/>
                <w:kern w:val="0"/>
                <w:sz w:val="18"/>
                <w:szCs w:val="18"/>
                <w:u w:val="single"/>
                <w:lang w:val="pt-BR" w:eastAsia="en-US" w:bidi="ar-SA"/>
              </w:rPr>
              <w:t>TB:</w:t>
            </w:r>
          </w:p>
          <w:p>
            <w:pPr>
              <w:pStyle w:val="173"/>
              <w:numPr>
                <w:ilvl w:val="0"/>
                <w:numId w:val="0"/>
              </w:numPr>
              <w:spacing w:before="226" w:after="0"/>
              <w:ind w:left="720" w:firstLine="0"/>
              <w:jc w:val="both"/>
              <w:rPr>
                <w:rFonts w:ascii="Times New Roman" w:hAnsi="Times New Roman"/>
                <w:kern w:val="0"/>
                <w:sz w:val="18"/>
                <w:szCs w:val="18"/>
                <w:lang w:val="pt-BR" w:eastAsia="en-US" w:bidi="ar-SA"/>
              </w:rPr>
            </w:pPr>
          </w:p>
          <w:p>
            <w:pPr>
              <w:pStyle w:val="173"/>
              <w:numPr>
                <w:ilvl w:val="0"/>
                <w:numId w:val="12"/>
              </w:numPr>
              <w:spacing w:before="0" w:after="0"/>
              <w:jc w:val="both"/>
              <w:rPr>
                <w:rFonts w:ascii="Times New Roman" w:hAnsi="Times New Roman"/>
              </w:rPr>
            </w:pPr>
            <w:r>
              <w:rPr>
                <w:rFonts w:ascii="Times New Roman" w:hAnsi="Times New Roman"/>
                <w:kern w:val="0"/>
                <w:sz w:val="18"/>
                <w:szCs w:val="18"/>
                <w:lang w:val="pt-BR" w:eastAsia="en-US" w:bidi="ar-SA"/>
              </w:rPr>
              <w:t xml:space="preserve">NVR 32 CANAIS H265+ SATA 3 </w:t>
            </w:r>
            <w:r>
              <w:rPr>
                <w:rFonts w:ascii="Times New Roman" w:hAnsi="Times New Roman"/>
                <w:spacing w:val="-4"/>
                <w:kern w:val="0"/>
                <w:sz w:val="18"/>
                <w:szCs w:val="18"/>
                <w:lang w:val="pt-BR" w:eastAsia="en-US" w:bidi="ar-SA"/>
              </w:rPr>
              <w:t>com:</w:t>
            </w:r>
          </w:p>
          <w:p>
            <w:pPr>
              <w:pStyle w:val="173"/>
              <w:numPr>
                <w:ilvl w:val="0"/>
                <w:numId w:val="0"/>
              </w:numPr>
              <w:spacing w:before="0" w:after="0"/>
              <w:ind w:left="720" w:firstLine="0"/>
              <w:jc w:val="both"/>
              <w:rPr>
                <w:rFonts w:ascii="Times New Roman" w:hAnsi="Times New Roman"/>
                <w:spacing w:val="-4"/>
                <w:kern w:val="0"/>
                <w:sz w:val="18"/>
                <w:szCs w:val="18"/>
                <w:lang w:val="pt-BR" w:eastAsia="en-US" w:bidi="ar-SA"/>
              </w:rPr>
            </w:pP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Processador de alto desempenho, entrada de vídeo,</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Suporte para 32 câmeras IP,</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Saídas de vídeo no mínimo 1 HDMI e 1 VGA, resoluções suportadas no monitor HDMI 3.840 × 2.160, 1920 × 1080,1280 × 1024, 1280 × 720,</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Resoluções suportadas no monitor VGA 11920 × 1080, 1280 × 1024,1280 × 720,</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Quantidade de canais exibidos na tela 1, 4, 8, 9, 16,</w:t>
            </w:r>
          </w:p>
          <w:p>
            <w:pPr>
              <w:pStyle w:val="173"/>
              <w:numPr>
                <w:ilvl w:val="0"/>
                <w:numId w:val="0"/>
              </w:numPr>
              <w:spacing w:before="0" w:after="0" w:line="264" w:lineRule="auto"/>
              <w:ind w:left="720" w:firstLine="0"/>
              <w:jc w:val="both"/>
              <w:rPr>
                <w:rFonts w:ascii="Times New Roman" w:hAnsi="Times New Roman"/>
              </w:rPr>
            </w:pPr>
            <w:r>
              <w:rPr>
                <w:rFonts w:ascii="Times New Roman" w:hAnsi="Times New Roman"/>
                <w:kern w:val="0"/>
                <w:sz w:val="18"/>
                <w:szCs w:val="18"/>
                <w:lang w:val="pt-BR" w:eastAsia="en-US" w:bidi="ar-SA"/>
              </w:rPr>
              <w:t>25 e 32, com resoluções suportadas na visualização 8MP (4K), 6MP, 5MP, 4MP, 3MP, 2MP(Full HD/1080p), 1MP(HD/720p), D1, CIF,com Zoom digital, com Controle de contas de usuário com permissões de acesso ao sistema, gravação com sistema de compressão dos arquivos H.265/H.264/H.264H/H.264B/MJPEG resoluções de gravação suportadas 8MP(4K), 6MP, 5MP, 4MP, 3MP, 2MP(Full HD/1080p), 1MP(HD</w:t>
            </w:r>
          </w:p>
          <w:p>
            <w:pPr>
              <w:pStyle w:val="173"/>
              <w:numPr>
                <w:ilvl w:val="0"/>
                <w:numId w:val="0"/>
              </w:numPr>
              <w:spacing w:before="0" w:after="0" w:line="264" w:lineRule="auto"/>
              <w:ind w:left="720" w:firstLine="0"/>
              <w:jc w:val="both"/>
              <w:rPr>
                <w:rFonts w:ascii="Times New Roman" w:hAnsi="Times New Roman"/>
              </w:rPr>
            </w:pPr>
            <w:r>
              <w:rPr>
                <w:rFonts w:ascii="Times New Roman" w:hAnsi="Times New Roman"/>
                <w:kern w:val="0"/>
                <w:sz w:val="18"/>
                <w:szCs w:val="18"/>
                <w:lang w:val="pt-BR" w:eastAsia="en-US" w:bidi="ar-SA"/>
              </w:rPr>
              <w:t>/720p), D1, CIF.</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Taxa de frames suportada para gravação por resolução 8MP(4K), 6MP, 5MP,4MP, 3MP, 2MP (Full HD/1080p), 1MP(HD/720p), D1, CIF todos em até 30 FPS,</w:t>
            </w: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Taxa de bit rate suportada para gravação 180 Mbps, considerando uma taxa de frames de 30 FPS. armazenamento disco rígido com capacidade mínima de 8TB SATA 3;</w:t>
            </w:r>
          </w:p>
          <w:p>
            <w:pPr>
              <w:pStyle w:val="173"/>
              <w:numPr>
                <w:ilvl w:val="0"/>
                <w:numId w:val="12"/>
              </w:numPr>
              <w:spacing w:before="0" w:after="0" w:line="264" w:lineRule="auto"/>
              <w:jc w:val="both"/>
              <w:rPr>
                <w:rFonts w:ascii="Times New Roman" w:hAnsi="Times New Roman"/>
              </w:rPr>
            </w:pPr>
            <w:r>
              <w:rPr>
                <w:rFonts w:ascii="Times New Roman" w:hAnsi="Times New Roman"/>
                <w:b/>
                <w:kern w:val="0"/>
                <w:sz w:val="18"/>
                <w:szCs w:val="18"/>
                <w:lang w:val="pt-BR" w:eastAsia="en-US" w:bidi="ar-SA"/>
              </w:rPr>
              <w:t>Deverá ser fornecido junto com o NVR um</w:t>
            </w:r>
            <w:r>
              <w:rPr>
                <w:rFonts w:ascii="Times New Roman" w:hAnsi="Times New Roman"/>
                <w:b/>
                <w:spacing w:val="40"/>
                <w:kern w:val="0"/>
                <w:sz w:val="18"/>
                <w:szCs w:val="18"/>
                <w:lang w:val="pt-BR" w:eastAsia="en-US" w:bidi="ar-SA"/>
              </w:rPr>
              <w:t xml:space="preserve"> </w:t>
            </w:r>
            <w:r>
              <w:rPr>
                <w:rFonts w:ascii="Times New Roman" w:hAnsi="Times New Roman"/>
                <w:b/>
                <w:kern w:val="0"/>
                <w:sz w:val="18"/>
                <w:szCs w:val="18"/>
                <w:lang w:val="pt-BR" w:eastAsia="en-US" w:bidi="ar-SA"/>
              </w:rPr>
              <w:t>HD 08 TB</w:t>
            </w:r>
            <w:r>
              <w:rPr>
                <w:rFonts w:ascii="Times New Roman" w:hAnsi="Times New Roman"/>
                <w:kern w:val="0"/>
                <w:sz w:val="18"/>
                <w:szCs w:val="18"/>
                <w:lang w:val="pt-BR" w:eastAsia="en-US" w:bidi="ar-SA"/>
              </w:rPr>
              <w:t>, Disco rígido especial para segurança eletrônica com operação 24 horas por dia 7 dias por semana, estabilidade na gravação de dados, velocidade de disco controlada, dissipação de calor otimizada, baixo</w:t>
            </w:r>
            <w:r>
              <w:rPr>
                <w:rFonts w:ascii="Times New Roman" w:hAnsi="Times New Roman"/>
                <w:spacing w:val="80"/>
                <w:kern w:val="0"/>
                <w:sz w:val="18"/>
                <w:szCs w:val="18"/>
                <w:lang w:val="pt-BR" w:eastAsia="en-US" w:bidi="ar-SA"/>
              </w:rPr>
              <w:t xml:space="preserve"> </w:t>
            </w:r>
            <w:r>
              <w:rPr>
                <w:rFonts w:ascii="Times New Roman" w:hAnsi="Times New Roman"/>
                <w:kern w:val="0"/>
                <w:sz w:val="18"/>
                <w:szCs w:val="18"/>
                <w:lang w:val="pt-BR" w:eastAsia="en-US" w:bidi="ar-SA"/>
              </w:rPr>
              <w:t>consumo de energia e nível de ruído.</w:t>
            </w:r>
          </w:p>
          <w:p>
            <w:pPr>
              <w:pStyle w:val="173"/>
              <w:numPr>
                <w:ilvl w:val="0"/>
                <w:numId w:val="0"/>
              </w:numPr>
              <w:spacing w:before="0" w:after="0" w:line="264" w:lineRule="auto"/>
              <w:ind w:left="720" w:firstLine="0"/>
              <w:jc w:val="both"/>
              <w:rPr>
                <w:rFonts w:ascii="Times New Roman" w:hAnsi="Times New Roman"/>
                <w:kern w:val="0"/>
                <w:sz w:val="18"/>
                <w:szCs w:val="18"/>
                <w:lang w:val="pt-BR" w:eastAsia="en-US" w:bidi="ar-SA"/>
              </w:rPr>
            </w:pP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val="pt-BR" w:eastAsia="en-US" w:bidi="ar-SA"/>
              </w:rPr>
              <w:t>O Kit ainda deverá conter os seguintes itens:</w:t>
            </w:r>
          </w:p>
          <w:p>
            <w:pPr>
              <w:pStyle w:val="173"/>
              <w:numPr>
                <w:ilvl w:val="0"/>
                <w:numId w:val="0"/>
              </w:numPr>
              <w:spacing w:before="0" w:after="0" w:line="264" w:lineRule="auto"/>
              <w:ind w:left="720" w:firstLine="0"/>
              <w:jc w:val="both"/>
              <w:rPr>
                <w:rFonts w:ascii="Times New Roman" w:hAnsi="Times New Roman"/>
                <w:kern w:val="0"/>
                <w:sz w:val="18"/>
                <w:szCs w:val="18"/>
                <w:lang w:val="pt-BR" w:eastAsia="en-US" w:bidi="ar-SA"/>
              </w:rPr>
            </w:pPr>
          </w:p>
          <w:p>
            <w:pPr>
              <w:pStyle w:val="173"/>
              <w:numPr>
                <w:ilvl w:val="0"/>
                <w:numId w:val="12"/>
              </w:numPr>
              <w:spacing w:before="0" w:after="0" w:line="264" w:lineRule="auto"/>
              <w:jc w:val="both"/>
              <w:rPr>
                <w:rFonts w:ascii="Times New Roman" w:hAnsi="Times New Roman"/>
              </w:rPr>
            </w:pPr>
            <w:r>
              <w:rPr>
                <w:rFonts w:ascii="Times New Roman" w:hAnsi="Times New Roman"/>
                <w:kern w:val="0"/>
                <w:sz w:val="18"/>
                <w:szCs w:val="18"/>
                <w:lang w:eastAsia="en-US" w:bidi="ar-SA"/>
              </w:rPr>
              <w:t>SWITCH 16 PORTAS</w:t>
            </w:r>
          </w:p>
          <w:p>
            <w:pPr>
              <w:pStyle w:val="173"/>
              <w:numPr>
                <w:ilvl w:val="0"/>
                <w:numId w:val="0"/>
              </w:numPr>
              <w:spacing w:before="0" w:after="0" w:line="264" w:lineRule="auto"/>
              <w:ind w:left="720" w:firstLine="0"/>
              <w:jc w:val="both"/>
              <w:rPr>
                <w:rFonts w:ascii="Times New Roman" w:hAnsi="Times New Roman"/>
                <w:kern w:val="0"/>
                <w:sz w:val="18"/>
                <w:szCs w:val="18"/>
                <w:lang w:val="pt-BR" w:eastAsia="en-US" w:bidi="ar-SA"/>
              </w:rPr>
            </w:pPr>
          </w:p>
          <w:p>
            <w:pPr>
              <w:pStyle w:val="173"/>
              <w:numPr>
                <w:ilvl w:val="0"/>
                <w:numId w:val="12"/>
              </w:numPr>
              <w:spacing w:before="0" w:after="0" w:line="264" w:lineRule="auto"/>
              <w:jc w:val="both"/>
              <w:rPr>
                <w:rFonts w:ascii="Times New Roman" w:hAnsi="Times New Roman"/>
              </w:rPr>
            </w:pPr>
            <w:r>
              <w:rPr>
                <w:rFonts w:ascii="Times New Roman" w:hAnsi="Times New Roman"/>
                <w:b/>
                <w:kern w:val="0"/>
                <w:sz w:val="18"/>
                <w:szCs w:val="18"/>
                <w:lang w:val="pt-BR" w:eastAsia="en-US" w:bidi="ar-SA"/>
              </w:rPr>
              <w:t xml:space="preserve">Garantia mínima: 12 </w:t>
            </w:r>
            <w:r>
              <w:rPr>
                <w:rFonts w:ascii="Times New Roman" w:hAnsi="Times New Roman"/>
                <w:b/>
                <w:spacing w:val="-2"/>
                <w:kern w:val="0"/>
                <w:sz w:val="18"/>
                <w:szCs w:val="18"/>
                <w:lang w:val="pt-BR" w:eastAsia="en-US" w:bidi="ar-SA"/>
              </w:rPr>
              <w:t>meses.</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rPr>
            </w:pPr>
            <w:r>
              <w:rPr>
                <w:rFonts w:ascii="Times New Roman" w:hAnsi="Times New Roman"/>
                <w:b/>
                <w:bCs/>
                <w:kern w:val="0"/>
                <w:sz w:val="18"/>
                <w:szCs w:val="18"/>
                <w:lang w:val="pt-BR" w:eastAsia="en-US" w:bidi="ar-SA"/>
              </w:rPr>
              <w:t>00065333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b/>
                <w:bCs/>
                <w:spacing w:val="-4"/>
                <w:kern w:val="0"/>
                <w:sz w:val="18"/>
                <w:szCs w:val="18"/>
                <w:lang w:val="pt-BR" w:eastAsia="en-US" w:bidi="ar-SA"/>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02</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kern w:val="0"/>
                <w:lang w:val="pt-BR" w:eastAsia="en-US" w:bidi="ar-SA"/>
              </w:rPr>
            </w:pPr>
          </w:p>
          <w:p>
            <w:pPr>
              <w:pStyle w:val="173"/>
              <w:spacing w:before="0" w:after="0" w:line="264" w:lineRule="auto"/>
              <w:ind w:left="198" w:right="-15" w:hanging="141"/>
              <w:jc w:val="both"/>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12</w:t>
            </w:r>
            <w:r>
              <w:rPr>
                <w:rFonts w:hint="default" w:ascii="Times New Roman" w:hAnsi="Times New Roman"/>
                <w:b/>
                <w:bCs/>
                <w:sz w:val="18"/>
                <w:szCs w:val="18"/>
                <w:lang w:val="pt-BR"/>
              </w:rPr>
              <w:t>.</w:t>
            </w:r>
            <w:r>
              <w:rPr>
                <w:rFonts w:ascii="Times New Roman" w:hAnsi="Times New Roman"/>
                <w:b/>
                <w:bCs/>
                <w:sz w:val="18"/>
                <w:szCs w:val="18"/>
              </w:rPr>
              <w:t>173,4</w:t>
            </w:r>
            <w:r>
              <w:rPr>
                <w:rFonts w:hint="default" w:ascii="Times New Roman" w:hAnsi="Times New Roman"/>
                <w:b/>
                <w:bCs/>
                <w:sz w:val="18"/>
                <w:szCs w:val="18"/>
                <w:lang w:val="pt-BR"/>
              </w:rPr>
              <w:t>0</w:t>
            </w:r>
          </w:p>
          <w:p>
            <w:pPr>
              <w:pStyle w:val="173"/>
              <w:spacing w:before="0" w:after="0" w:line="264" w:lineRule="auto"/>
              <w:ind w:left="198" w:right="-15" w:hanging="141"/>
              <w:jc w:val="both"/>
              <w:rPr>
                <w:rFonts w:ascii="Times New Roman" w:hAnsi="Times New Roman"/>
                <w:b/>
                <w:bCs/>
                <w:sz w:val="18"/>
                <w:szCs w:val="18"/>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24.346,80</w:t>
            </w:r>
          </w:p>
        </w:tc>
      </w:tr>
      <w:tr>
        <w:tblPrEx>
          <w:tblCellMar>
            <w:top w:w="0" w:type="dxa"/>
            <w:left w:w="7" w:type="dxa"/>
            <w:bottom w:w="0" w:type="dxa"/>
            <w:right w:w="7" w:type="dxa"/>
          </w:tblCellMar>
        </w:tblPrEx>
        <w:trPr>
          <w:trHeight w:val="6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sz w:val="18"/>
                <w:szCs w:val="18"/>
              </w:rPr>
            </w:pPr>
          </w:p>
          <w:p>
            <w:pPr>
              <w:pStyle w:val="173"/>
              <w:spacing w:before="226" w:after="0"/>
              <w:ind w:left="73" w:right="59"/>
              <w:jc w:val="both"/>
              <w:rPr>
                <w:rFonts w:ascii="Times New Roman" w:hAnsi="Times New Roman"/>
              </w:rPr>
            </w:pPr>
            <w:r>
              <w:rPr>
                <w:rFonts w:ascii="Times New Roman" w:hAnsi="Times New Roman"/>
                <w:b/>
                <w:spacing w:val="-5"/>
                <w:kern w:val="0"/>
                <w:sz w:val="18"/>
                <w:szCs w:val="18"/>
                <w:lang w:val="pt-BR" w:eastAsia="en-US" w:bidi="ar-SA"/>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82"/>
              <w:jc w:val="both"/>
              <w:rPr>
                <w:rFonts w:ascii="Times New Roman" w:hAnsi="Times New Roman"/>
              </w:rPr>
            </w:pPr>
            <w:r>
              <w:rPr>
                <w:rFonts w:ascii="Times New Roman" w:hAnsi="Times New Roman"/>
                <w:b/>
                <w:spacing w:val="-2"/>
                <w:kern w:val="0"/>
                <w:sz w:val="18"/>
                <w:szCs w:val="18"/>
                <w:u w:val="single"/>
                <w:lang w:val="pt-BR" w:eastAsia="en-US" w:bidi="ar-SA"/>
              </w:rPr>
              <w:t>NOBREAK 1400VA E/S 115V – 8 TOM. UPS SENOIDAL</w:t>
            </w:r>
          </w:p>
          <w:p>
            <w:pPr>
              <w:pStyle w:val="173"/>
              <w:spacing w:before="226" w:after="0"/>
              <w:ind w:left="82" w:right="132"/>
              <w:jc w:val="both"/>
              <w:rPr>
                <w:rFonts w:ascii="Times New Roman" w:hAnsi="Times New Roman"/>
              </w:rPr>
            </w:pPr>
            <w:r>
              <w:rPr>
                <w:rFonts w:ascii="Times New Roman" w:hAnsi="Times New Roman"/>
                <w:kern w:val="0"/>
                <w:sz w:val="18"/>
                <w:szCs w:val="18"/>
                <w:lang w:eastAsia="en-US" w:bidi="ar-SA"/>
              </w:rPr>
              <w:t>No-break estabilizado de 1.4 Kva, autonomia mínima de 15 minutos - 115V - Tensão de entrada: 115-220 VCA automático em corrente alternada. Tensão de saída de 115 V em corrente alternada, com variação de de ± 5% na ausência da rede elétrica de entrada; Freqüência de 60 Hz (sessenta hertz), com variação máxima de ±0,5% sob variação de ±5% na entrada; Mínimo de 08 tomadas de acordo com a NBR 14136, com fio terra conectado diretamente à entrada e filtro de linha incorporado. Estabilizador microprocessado com 4 estágios de regulação. Deve ter função que corrija a tensão de saída e evite tensões inadequadas aos seus equipamentos (para redes muito altas ou com geradores).</w:t>
            </w:r>
          </w:p>
          <w:p>
            <w:pPr>
              <w:pStyle w:val="173"/>
              <w:spacing w:before="226" w:after="0"/>
              <w:ind w:left="82"/>
              <w:jc w:val="both"/>
              <w:rPr>
                <w:rFonts w:ascii="Times New Roman" w:hAnsi="Times New Roman"/>
              </w:rPr>
            </w:pPr>
            <w:r>
              <w:rPr>
                <w:rFonts w:ascii="Times New Roman" w:hAnsi="Times New Roman"/>
                <w:b/>
                <w:kern w:val="0"/>
                <w:sz w:val="18"/>
                <w:szCs w:val="18"/>
                <w:lang w:val="pt-BR" w:eastAsia="en-US" w:bidi="ar-SA"/>
              </w:rPr>
              <w:t xml:space="preserve">Garantia mínima: 12 </w:t>
            </w:r>
            <w:r>
              <w:rPr>
                <w:rFonts w:ascii="Times New Roman" w:hAnsi="Times New Roman"/>
                <w:b/>
                <w:spacing w:val="-2"/>
                <w:kern w:val="0"/>
                <w:sz w:val="18"/>
                <w:szCs w:val="18"/>
                <w:lang w:val="pt-BR" w:eastAsia="en-US" w:bidi="ar-SA"/>
              </w:rPr>
              <w:t>meses.</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284976-3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02</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firstLine="0"/>
              <w:jc w:val="both"/>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1622,33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3.244,6</w:t>
            </w:r>
            <w:r>
              <w:rPr>
                <w:rFonts w:hint="default" w:ascii="Times New Roman" w:hAnsi="Times New Roman"/>
                <w:b/>
                <w:bCs/>
                <w:sz w:val="18"/>
                <w:szCs w:val="18"/>
                <w:lang w:val="pt-BR"/>
              </w:rPr>
              <w:t>7</w:t>
            </w:r>
          </w:p>
        </w:tc>
      </w:tr>
      <w:tr>
        <w:tblPrEx>
          <w:tblCellMar>
            <w:top w:w="0" w:type="dxa"/>
            <w:left w:w="7" w:type="dxa"/>
            <w:bottom w:w="0" w:type="dxa"/>
            <w:right w:w="7" w:type="dxa"/>
          </w:tblCellMar>
        </w:tblPrEx>
        <w:trPr>
          <w:trHeight w:val="602" w:hRule="atLeast"/>
        </w:trPr>
        <w:tc>
          <w:tcPr>
            <w:tcW w:w="630" w:type="dxa"/>
            <w:tcBorders>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sz w:val="18"/>
                <w:szCs w:val="18"/>
              </w:rPr>
              <w:t>4</w:t>
            </w:r>
          </w:p>
        </w:tc>
        <w:tc>
          <w:tcPr>
            <w:tcW w:w="3060" w:type="dxa"/>
            <w:tcBorders>
              <w:left w:val="single" w:color="000000" w:sz="4" w:space="0"/>
              <w:bottom w:val="single" w:color="000000" w:sz="4" w:space="0"/>
              <w:right w:val="single" w:color="000000" w:sz="4" w:space="0"/>
            </w:tcBorders>
            <w:shd w:val="clear" w:color="auto" w:fill="auto"/>
            <w:vAlign w:val="center"/>
          </w:tcPr>
          <w:p>
            <w:pPr>
              <w:spacing w:before="0" w:after="0"/>
              <w:jc w:val="both"/>
              <w:rPr>
                <w:rFonts w:ascii="Times New Roman" w:hAnsi="Times New Roman"/>
              </w:rPr>
            </w:pPr>
            <w:r>
              <w:rPr>
                <w:rFonts w:ascii="Times New Roman" w:hAnsi="Times New Roman"/>
                <w:b/>
                <w:bCs/>
                <w:kern w:val="0"/>
                <w:sz w:val="18"/>
                <w:szCs w:val="18"/>
                <w:u w:val="single"/>
                <w:lang w:val="pt-BR" w:eastAsia="en-US" w:bidi="ar-SA"/>
              </w:rPr>
              <w:t>Câmera Speed Dome:</w:t>
            </w:r>
          </w:p>
          <w:p>
            <w:pPr>
              <w:pStyle w:val="173"/>
              <w:spacing w:before="0" w:after="0"/>
              <w:jc w:val="both"/>
              <w:rPr>
                <w:rFonts w:ascii="Times New Roman" w:hAnsi="Times New Roman"/>
                <w:b/>
                <w:bCs/>
                <w:kern w:val="0"/>
                <w:sz w:val="18"/>
                <w:szCs w:val="18"/>
                <w:u w:val="single"/>
                <w:lang w:val="pt-BR" w:eastAsia="en-US" w:bidi="ar-SA"/>
              </w:rPr>
            </w:pPr>
          </w:p>
          <w:p>
            <w:pPr>
              <w:pStyle w:val="173"/>
              <w:numPr>
                <w:ilvl w:val="0"/>
                <w:numId w:val="13"/>
              </w:numPr>
              <w:spacing w:before="0" w:after="0"/>
              <w:jc w:val="both"/>
              <w:rPr>
                <w:rFonts w:ascii="Times New Roman" w:hAnsi="Times New Roman"/>
              </w:rPr>
            </w:pPr>
            <w:r>
              <w:rPr>
                <w:rFonts w:ascii="Times New Roman" w:hAnsi="Times New Roman"/>
                <w:kern w:val="0"/>
                <w:sz w:val="18"/>
                <w:szCs w:val="18"/>
                <w:lang w:val="pt-BR" w:eastAsia="en-US" w:bidi="ar-SA"/>
              </w:rPr>
              <w:t>Lente focal: 4.8~153mm low light darkfighter 0.005 lux (f1.6)</w:t>
            </w:r>
          </w:p>
          <w:p>
            <w:pPr>
              <w:pStyle w:val="173"/>
              <w:numPr>
                <w:ilvl w:val="0"/>
                <w:numId w:val="13"/>
              </w:numPr>
              <w:spacing w:before="0" w:after="0"/>
              <w:jc w:val="both"/>
              <w:rPr>
                <w:rFonts w:ascii="Times New Roman" w:hAnsi="Times New Roman"/>
              </w:rPr>
            </w:pPr>
            <w:r>
              <w:rPr>
                <w:rFonts w:ascii="Times New Roman" w:hAnsi="Times New Roman"/>
                <w:kern w:val="0"/>
                <w:sz w:val="18"/>
                <w:szCs w:val="18"/>
                <w:lang w:val="pt-BR" w:eastAsia="en-US" w:bidi="ar-SA"/>
              </w:rPr>
              <w:t>resolução 2mp (1920 x 1080) compressão: h.265+/h.265/h.264+/h.264</w:t>
            </w:r>
          </w:p>
          <w:p>
            <w:pPr>
              <w:pStyle w:val="173"/>
              <w:numPr>
                <w:ilvl w:val="0"/>
                <w:numId w:val="13"/>
              </w:numPr>
              <w:spacing w:before="0" w:after="0"/>
              <w:jc w:val="both"/>
              <w:rPr>
                <w:rFonts w:ascii="Times New Roman" w:hAnsi="Times New Roman"/>
              </w:rPr>
            </w:pPr>
            <w:r>
              <w:rPr>
                <w:rFonts w:ascii="Times New Roman" w:hAnsi="Times New Roman"/>
                <w:kern w:val="0"/>
                <w:sz w:val="18"/>
                <w:szCs w:val="18"/>
                <w:lang w:val="pt-BR" w:eastAsia="en-US" w:bidi="ar-SA"/>
              </w:rPr>
              <w:t>analíticos: detecção de movimento, detecção de violação de vídeo, exceção, detecção de intrusão, detecção de cruzamento de linha, detecção de entrada de região, saída de região, detecção, detecção de remoção de objetos, detecção bagagem abandonada</w:t>
            </w:r>
          </w:p>
          <w:p>
            <w:pPr>
              <w:pStyle w:val="173"/>
              <w:numPr>
                <w:ilvl w:val="0"/>
                <w:numId w:val="13"/>
              </w:numPr>
              <w:spacing w:before="0" w:after="0"/>
              <w:jc w:val="both"/>
              <w:rPr>
                <w:rFonts w:ascii="Times New Roman" w:hAnsi="Times New Roman"/>
              </w:rPr>
            </w:pPr>
            <w:r>
              <w:rPr>
                <w:rFonts w:ascii="Times New Roman" w:hAnsi="Times New Roman"/>
                <w:kern w:val="0"/>
                <w:sz w:val="18"/>
                <w:szCs w:val="18"/>
                <w:lang w:val="pt-BR" w:eastAsia="en-US" w:bidi="ar-SA"/>
              </w:rPr>
              <w:t>Faixa de ir: 150 metros</w:t>
            </w:r>
          </w:p>
          <w:p>
            <w:pPr>
              <w:pStyle w:val="173"/>
              <w:numPr>
                <w:ilvl w:val="0"/>
                <w:numId w:val="13"/>
              </w:numPr>
              <w:spacing w:before="0" w:after="0"/>
              <w:jc w:val="both"/>
              <w:rPr>
                <w:rFonts w:ascii="Times New Roman" w:hAnsi="Times New Roman"/>
              </w:rPr>
            </w:pPr>
            <w:r>
              <w:rPr>
                <w:rFonts w:ascii="Times New Roman" w:hAnsi="Times New Roman"/>
                <w:kern w:val="0"/>
                <w:sz w:val="18"/>
                <w:szCs w:val="18"/>
                <w:lang w:val="pt-BR" w:eastAsia="en-US" w:bidi="ar-SA"/>
              </w:rPr>
              <w:t>Ajuste de ângulo: pan ? 0.1~120º / tilt - 0.1~80º / zoom ? 32X velocidade de presets: pan ? 120º / tilt ? 80º</w:t>
            </w:r>
          </w:p>
          <w:p>
            <w:pPr>
              <w:pStyle w:val="173"/>
              <w:numPr>
                <w:ilvl w:val="0"/>
                <w:numId w:val="0"/>
              </w:numPr>
              <w:spacing w:before="0" w:after="0"/>
              <w:ind w:left="720" w:firstLine="0"/>
              <w:jc w:val="both"/>
              <w:rPr>
                <w:rFonts w:ascii="Times New Roman" w:hAnsi="Times New Roman"/>
                <w:kern w:val="0"/>
                <w:sz w:val="18"/>
                <w:szCs w:val="18"/>
                <w:lang w:val="pt-BR" w:eastAsia="en-US" w:bidi="ar-SA"/>
              </w:rPr>
            </w:pPr>
          </w:p>
          <w:p>
            <w:pPr>
              <w:pStyle w:val="173"/>
              <w:spacing w:before="0" w:after="0"/>
              <w:jc w:val="both"/>
              <w:rPr>
                <w:rFonts w:ascii="Times New Roman" w:hAnsi="Times New Roman"/>
              </w:rPr>
            </w:pPr>
            <w:r>
              <w:rPr>
                <w:rFonts w:ascii="Times New Roman" w:hAnsi="Times New Roman"/>
                <w:kern w:val="0"/>
                <w:sz w:val="18"/>
                <w:szCs w:val="18"/>
                <w:lang w:val="pt-BR" w:eastAsia="en-US" w:bidi="ar-SA"/>
              </w:rPr>
              <w:t xml:space="preserve"> Marca de referência: </w:t>
            </w:r>
            <w:r>
              <w:rPr>
                <w:rFonts w:ascii="Times New Roman" w:hAnsi="Times New Roman"/>
                <w:kern w:val="0"/>
                <w:sz w:val="18"/>
                <w:szCs w:val="18"/>
                <w:lang w:eastAsia="en-US" w:bidi="ar-SA"/>
              </w:rPr>
              <w:t>Hikvision;</w:t>
            </w:r>
          </w:p>
          <w:p>
            <w:pPr>
              <w:pStyle w:val="173"/>
              <w:spacing w:before="226" w:after="0"/>
              <w:ind w:left="82"/>
              <w:jc w:val="both"/>
              <w:rPr>
                <w:rFonts w:ascii="Times New Roman" w:hAnsi="Times New Roman"/>
              </w:rPr>
            </w:pPr>
            <w:r>
              <w:rPr>
                <w:rFonts w:ascii="Times New Roman" w:hAnsi="Times New Roman"/>
                <w:b/>
                <w:kern w:val="0"/>
                <w:sz w:val="18"/>
                <w:szCs w:val="18"/>
                <w:lang w:val="pt-BR" w:eastAsia="en-US" w:bidi="ar-SA"/>
              </w:rPr>
              <w:t xml:space="preserve">Garantia mínima: 12 </w:t>
            </w:r>
            <w:r>
              <w:rPr>
                <w:rFonts w:ascii="Times New Roman" w:hAnsi="Times New Roman"/>
                <w:b/>
                <w:spacing w:val="-2"/>
                <w:kern w:val="0"/>
                <w:sz w:val="18"/>
                <w:szCs w:val="18"/>
                <w:lang w:val="pt-BR" w:eastAsia="en-US" w:bidi="ar-SA"/>
              </w:rPr>
              <w:t>meses.</w:t>
            </w:r>
          </w:p>
          <w:p>
            <w:pPr>
              <w:pStyle w:val="173"/>
              <w:spacing w:before="0" w:after="0"/>
              <w:jc w:val="both"/>
              <w:rPr>
                <w:rFonts w:ascii="Times New Roman" w:hAnsi="Times New Roman"/>
                <w:b/>
                <w:bCs/>
                <w:kern w:val="0"/>
                <w:sz w:val="18"/>
                <w:szCs w:val="18"/>
                <w:u w:val="single"/>
                <w:lang w:val="pt-BR" w:eastAsia="en-US" w:bidi="ar-SA"/>
              </w:rPr>
            </w:pPr>
          </w:p>
        </w:tc>
        <w:tc>
          <w:tcPr>
            <w:tcW w:w="1065" w:type="dxa"/>
            <w:tcBorders>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00036486</w:t>
            </w:r>
          </w:p>
        </w:tc>
        <w:tc>
          <w:tcPr>
            <w:tcW w:w="525" w:type="dxa"/>
            <w:tcBorders>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rPr>
            </w:pPr>
            <w:r>
              <w:rPr>
                <w:rFonts w:ascii="Times New Roman" w:hAnsi="Times New Roman"/>
                <w:b/>
                <w:bCs/>
                <w:sz w:val="18"/>
                <w:szCs w:val="18"/>
              </w:rPr>
              <w:t>01</w:t>
            </w:r>
          </w:p>
        </w:tc>
        <w:tc>
          <w:tcPr>
            <w:tcW w:w="832" w:type="dxa"/>
            <w:tcBorders>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UN</w:t>
            </w:r>
          </w:p>
        </w:tc>
        <w:tc>
          <w:tcPr>
            <w:tcW w:w="1208" w:type="dxa"/>
            <w:tcBorders>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9.090,69</w:t>
            </w:r>
          </w:p>
        </w:tc>
        <w:tc>
          <w:tcPr>
            <w:tcW w:w="1304" w:type="dxa"/>
            <w:tcBorders>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9.090,69</w:t>
            </w:r>
          </w:p>
        </w:tc>
      </w:tr>
      <w:tr>
        <w:tblPrEx>
          <w:tblCellMar>
            <w:top w:w="0" w:type="dxa"/>
            <w:left w:w="7" w:type="dxa"/>
            <w:bottom w:w="0" w:type="dxa"/>
            <w:right w:w="7" w:type="dxa"/>
          </w:tblCellMar>
        </w:tblPrEx>
        <w:trPr>
          <w:trHeight w:val="6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b/>
                <w:spacing w:val="-5"/>
                <w:kern w:val="0"/>
                <w:sz w:val="22"/>
                <w:szCs w:val="22"/>
                <w:lang w:val="pt-BR" w:eastAsia="en-US" w:bidi="ar-SA"/>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82"/>
              <w:jc w:val="both"/>
              <w:rPr>
                <w:rFonts w:ascii="Times New Roman" w:hAnsi="Times New Roman"/>
              </w:rPr>
            </w:pPr>
            <w:r>
              <w:rPr>
                <w:rFonts w:ascii="Times New Roman" w:hAnsi="Times New Roman"/>
                <w:b/>
                <w:kern w:val="0"/>
                <w:sz w:val="18"/>
                <w:szCs w:val="18"/>
                <w:u w:val="single"/>
                <w:lang w:val="pt-BR" w:eastAsia="en-US" w:bidi="ar-SA"/>
              </w:rPr>
              <w:t xml:space="preserve">CÂMERAS </w:t>
            </w:r>
            <w:r>
              <w:rPr>
                <w:rFonts w:ascii="Times New Roman" w:hAnsi="Times New Roman"/>
                <w:b/>
                <w:spacing w:val="-2"/>
                <w:kern w:val="0"/>
                <w:sz w:val="18"/>
                <w:szCs w:val="18"/>
                <w:u w:val="single"/>
                <w:lang w:val="pt-BR" w:eastAsia="en-US" w:bidi="ar-SA"/>
              </w:rPr>
              <w:t>EXTERNAS E INTERNAS:</w:t>
            </w:r>
          </w:p>
          <w:p>
            <w:pPr>
              <w:pStyle w:val="173"/>
              <w:spacing w:before="226" w:after="0"/>
              <w:ind w:left="82" w:right="132"/>
              <w:jc w:val="both"/>
              <w:rPr>
                <w:rFonts w:ascii="Times New Roman" w:hAnsi="Times New Roman"/>
              </w:rPr>
            </w:pPr>
            <w:r>
              <w:rPr>
                <w:rFonts w:ascii="Times New Roman" w:hAnsi="Times New Roman"/>
                <w:kern w:val="0"/>
                <w:sz w:val="18"/>
                <w:szCs w:val="18"/>
                <w:lang w:val="pt-BR" w:eastAsia="en-US" w:bidi="ar-SA"/>
              </w:rPr>
              <w:t>Câmeras externas FULL HD, ir 20mts, resolução 2 megapixels (1080p), alimentação PoE ativo (IEE 802.3 af), índice de proteção ip67, compressão de vídeo h.265;</w:t>
            </w:r>
          </w:p>
          <w:p>
            <w:pPr>
              <w:pStyle w:val="173"/>
              <w:spacing w:before="226" w:after="0"/>
              <w:ind w:left="82"/>
              <w:jc w:val="both"/>
              <w:rPr>
                <w:rFonts w:ascii="Times New Roman" w:hAnsi="Times New Roman"/>
              </w:rPr>
            </w:pPr>
            <w:r>
              <w:rPr>
                <w:rFonts w:ascii="Times New Roman" w:hAnsi="Times New Roman"/>
                <w:kern w:val="0"/>
                <w:sz w:val="18"/>
                <w:szCs w:val="18"/>
                <w:lang w:val="pt-BR" w:eastAsia="en-US" w:bidi="ar-SA"/>
              </w:rPr>
              <w:t>Os itens deverão contemplar as seguintes especificações:</w:t>
            </w:r>
          </w:p>
          <w:p>
            <w:pPr>
              <w:pStyle w:val="173"/>
              <w:numPr>
                <w:ilvl w:val="0"/>
                <w:numId w:val="14"/>
              </w:numPr>
              <w:spacing w:before="0" w:after="0" w:line="264" w:lineRule="auto"/>
              <w:jc w:val="both"/>
              <w:rPr>
                <w:rFonts w:ascii="Times New Roman" w:hAnsi="Times New Roman"/>
              </w:rPr>
            </w:pPr>
            <w:r>
              <w:rPr>
                <w:rFonts w:ascii="Times New Roman" w:hAnsi="Times New Roman"/>
                <w:kern w:val="0"/>
                <w:sz w:val="18"/>
                <w:szCs w:val="18"/>
                <w:lang w:eastAsia="en-US" w:bidi="ar-SA"/>
              </w:rPr>
              <w:t>Camera ip bullet full hd 2.8mm, 27 unidades;</w:t>
            </w:r>
          </w:p>
          <w:p>
            <w:pPr>
              <w:pStyle w:val="173"/>
              <w:numPr>
                <w:ilvl w:val="0"/>
                <w:numId w:val="14"/>
              </w:numPr>
              <w:spacing w:before="0" w:after="0" w:line="264" w:lineRule="auto"/>
              <w:jc w:val="both"/>
              <w:rPr>
                <w:rFonts w:ascii="Times New Roman" w:hAnsi="Times New Roman"/>
              </w:rPr>
            </w:pPr>
            <w:r>
              <w:rPr>
                <w:rFonts w:ascii="Times New Roman" w:hAnsi="Times New Roman"/>
                <w:kern w:val="0"/>
                <w:sz w:val="18"/>
                <w:szCs w:val="18"/>
                <w:lang w:eastAsia="en-US" w:bidi="ar-SA"/>
              </w:rPr>
              <w:t>Câmera ip dome full hd 2.mp ir 30m lente 2,8mm, 30 unidades;</w:t>
            </w:r>
          </w:p>
          <w:p>
            <w:pPr>
              <w:pStyle w:val="173"/>
              <w:spacing w:before="0" w:after="0" w:line="264" w:lineRule="auto"/>
              <w:ind w:right="132"/>
              <w:jc w:val="both"/>
              <w:rPr>
                <w:rFonts w:ascii="Times New Roman" w:hAnsi="Times New Roman"/>
                <w:kern w:val="0"/>
                <w:sz w:val="18"/>
                <w:szCs w:val="18"/>
                <w:lang w:eastAsia="en-US" w:bidi="ar-SA"/>
              </w:rPr>
            </w:pPr>
          </w:p>
          <w:p>
            <w:pPr>
              <w:pStyle w:val="173"/>
              <w:spacing w:before="0" w:after="0" w:line="264" w:lineRule="auto"/>
              <w:ind w:right="132"/>
              <w:jc w:val="both"/>
              <w:rPr>
                <w:rFonts w:ascii="Times New Roman" w:hAnsi="Times New Roman"/>
              </w:rPr>
            </w:pPr>
            <w:r>
              <w:rPr>
                <w:rFonts w:ascii="Times New Roman" w:hAnsi="Times New Roman"/>
                <w:kern w:val="0"/>
                <w:sz w:val="18"/>
                <w:szCs w:val="18"/>
                <w:lang w:eastAsia="en-US" w:bidi="ar-SA"/>
              </w:rPr>
              <w:t xml:space="preserve"> Marca de referência: Hikvision;</w:t>
            </w:r>
          </w:p>
          <w:p>
            <w:pPr>
              <w:pStyle w:val="173"/>
              <w:spacing w:before="226" w:after="0"/>
              <w:ind w:left="82"/>
              <w:jc w:val="both"/>
              <w:rPr>
                <w:rFonts w:ascii="Times New Roman" w:hAnsi="Times New Roman"/>
                <w:kern w:val="0"/>
                <w:sz w:val="18"/>
                <w:szCs w:val="18"/>
                <w:lang w:val="pt-BR" w:eastAsia="en-US" w:bidi="ar-SA"/>
              </w:rPr>
            </w:pPr>
          </w:p>
          <w:p>
            <w:pPr>
              <w:pStyle w:val="173"/>
              <w:spacing w:before="226" w:after="0"/>
              <w:ind w:left="82"/>
              <w:jc w:val="both"/>
              <w:rPr>
                <w:rFonts w:ascii="Times New Roman" w:hAnsi="Times New Roman"/>
              </w:rPr>
            </w:pPr>
            <w:r>
              <w:rPr>
                <w:rFonts w:ascii="Times New Roman" w:hAnsi="Times New Roman"/>
                <w:b/>
                <w:kern w:val="0"/>
                <w:sz w:val="18"/>
                <w:szCs w:val="18"/>
                <w:lang w:val="pt-BR" w:eastAsia="en-US" w:bidi="ar-SA"/>
              </w:rPr>
              <w:t xml:space="preserve">Garantia mínima: 12 </w:t>
            </w:r>
            <w:r>
              <w:rPr>
                <w:rFonts w:ascii="Times New Roman" w:hAnsi="Times New Roman"/>
                <w:b/>
                <w:spacing w:val="-2"/>
                <w:kern w:val="0"/>
                <w:sz w:val="18"/>
                <w:szCs w:val="18"/>
                <w:lang w:val="pt-BR" w:eastAsia="en-US" w:bidi="ar-SA"/>
              </w:rPr>
              <w:t>meses.</w:t>
            </w:r>
          </w:p>
          <w:p>
            <w:pPr>
              <w:pStyle w:val="173"/>
              <w:spacing w:before="0" w:after="0"/>
              <w:jc w:val="both"/>
              <w:rPr>
                <w:rFonts w:ascii="Times New Roman" w:hAnsi="Times New Roman"/>
                <w:kern w:val="0"/>
                <w:sz w:val="18"/>
                <w:szCs w:val="18"/>
                <w:lang w:val="pt-BR" w:eastAsia="en-US"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b/>
                <w:bCs/>
                <w:sz w:val="18"/>
                <w:szCs w:val="18"/>
              </w:rPr>
            </w:pPr>
          </w:p>
          <w:p>
            <w:pPr>
              <w:pStyle w:val="173"/>
              <w:spacing w:before="0" w:after="0"/>
              <w:ind w:left="13"/>
              <w:jc w:val="both"/>
              <w:rPr>
                <w:rFonts w:ascii="Times New Roman" w:hAnsi="Times New Roman"/>
                <w:b/>
                <w:bCs/>
                <w:sz w:val="18"/>
                <w:szCs w:val="18"/>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00036486</w:t>
            </w:r>
          </w:p>
          <w:p>
            <w:pPr>
              <w:pStyle w:val="173"/>
              <w:spacing w:before="0" w:after="0"/>
              <w:ind w:left="13"/>
              <w:jc w:val="both"/>
              <w:rPr>
                <w:rFonts w:ascii="Times New Roman" w:hAnsi="Times New Roman"/>
                <w:b/>
                <w:bCs/>
                <w:spacing w:val="-4"/>
                <w:kern w:val="0"/>
                <w:sz w:val="18"/>
                <w:szCs w:val="18"/>
                <w:lang w:val="pt-BR" w:eastAsia="en-US"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b/>
                <w:bCs/>
                <w:spacing w:val="-4"/>
                <w:kern w:val="0"/>
                <w:sz w:val="18"/>
                <w:szCs w:val="18"/>
                <w:lang w:val="pt-BR" w:eastAsia="en-US" w:bidi="ar-SA"/>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57</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firstLine="0"/>
              <w:jc w:val="both"/>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454, 6</w:t>
            </w:r>
            <w:r>
              <w:rPr>
                <w:rFonts w:hint="default" w:ascii="Times New Roman" w:hAnsi="Times New Roman"/>
                <w:b/>
                <w:bCs/>
                <w:sz w:val="18"/>
                <w:szCs w:val="18"/>
                <w:lang w:val="pt-B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25.914,40</w:t>
            </w:r>
          </w:p>
        </w:tc>
      </w:tr>
      <w:tr>
        <w:tblPrEx>
          <w:tblCellMar>
            <w:top w:w="0" w:type="dxa"/>
            <w:left w:w="7" w:type="dxa"/>
            <w:bottom w:w="0" w:type="dxa"/>
            <w:right w:w="7" w:type="dxa"/>
          </w:tblCellMar>
        </w:tblPrEx>
        <w:trPr>
          <w:trHeight w:val="6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b/>
                <w:spacing w:val="-5"/>
                <w:kern w:val="0"/>
                <w:sz w:val="22"/>
                <w:szCs w:val="22"/>
                <w:lang w:val="pt-BR" w:eastAsia="en-US" w:bidi="ar-SA"/>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rPr>
            </w:pPr>
            <w:r>
              <w:rPr>
                <w:rFonts w:ascii="Times New Roman" w:hAnsi="Times New Roman"/>
                <w:b/>
                <w:spacing w:val="-2"/>
                <w:kern w:val="0"/>
                <w:sz w:val="18"/>
                <w:szCs w:val="18"/>
                <w:u w:val="single"/>
                <w:lang w:val="pt-BR" w:eastAsia="en-US" w:bidi="ar-SA"/>
              </w:rPr>
              <w:t>MONITOR DE 23,8’ FULL HD:</w:t>
            </w:r>
          </w:p>
          <w:p>
            <w:pPr>
              <w:pStyle w:val="173"/>
              <w:spacing w:before="0" w:after="0"/>
              <w:jc w:val="both"/>
              <w:rPr>
                <w:rFonts w:ascii="Times New Roman" w:hAnsi="Times New Roman"/>
                <w:b/>
                <w:spacing w:val="-2"/>
                <w:kern w:val="0"/>
                <w:sz w:val="18"/>
                <w:szCs w:val="18"/>
                <w:u w:val="single"/>
                <w:lang w:val="pt-BR" w:eastAsia="en-US" w:bidi="ar-SA"/>
              </w:rPr>
            </w:pPr>
          </w:p>
          <w:p>
            <w:pPr>
              <w:pStyle w:val="173"/>
              <w:spacing w:before="0" w:after="0"/>
              <w:jc w:val="both"/>
              <w:rPr>
                <w:rFonts w:ascii="Times New Roman" w:hAnsi="Times New Roman"/>
              </w:rPr>
            </w:pPr>
            <w:r>
              <w:rPr>
                <w:rFonts w:ascii="Times New Roman" w:hAnsi="Times New Roman"/>
                <w:kern w:val="0"/>
                <w:sz w:val="18"/>
                <w:szCs w:val="18"/>
                <w:lang w:eastAsia="en-US" w:bidi="ar-SA"/>
              </w:rPr>
              <w:t>Monitor computador, tamanho tela: 23 a 30 pol, tipo de tela: led, formato tela: widescreen, qualidade de imagem: full hd, interatividade da tela: s em interatividade, ajuste: ajuste de rotação, altura e inclinação do display, alimentação: bivolt;</w:t>
            </w:r>
          </w:p>
          <w:p>
            <w:pPr>
              <w:pStyle w:val="173"/>
              <w:spacing w:before="226" w:after="0"/>
              <w:ind w:left="82"/>
              <w:jc w:val="both"/>
              <w:rPr>
                <w:rFonts w:ascii="Times New Roman" w:hAnsi="Times New Roman"/>
              </w:rPr>
            </w:pPr>
            <w:r>
              <w:rPr>
                <w:rFonts w:ascii="Times New Roman" w:hAnsi="Times New Roman"/>
                <w:b/>
                <w:kern w:val="0"/>
                <w:sz w:val="18"/>
                <w:szCs w:val="18"/>
                <w:lang w:val="pt-BR" w:eastAsia="en-US" w:bidi="ar-SA"/>
              </w:rPr>
              <w:t xml:space="preserve">Garantia mínima: 36 </w:t>
            </w:r>
            <w:r>
              <w:rPr>
                <w:rFonts w:ascii="Times New Roman" w:hAnsi="Times New Roman"/>
                <w:b/>
                <w:spacing w:val="-2"/>
                <w:kern w:val="0"/>
                <w:sz w:val="18"/>
                <w:szCs w:val="18"/>
                <w:lang w:val="pt-BR" w:eastAsia="en-US" w:bidi="ar-SA"/>
              </w:rPr>
              <w:t>meses.</w:t>
            </w:r>
          </w:p>
          <w:p>
            <w:pPr>
              <w:pStyle w:val="173"/>
              <w:spacing w:before="0" w:after="0"/>
              <w:jc w:val="both"/>
              <w:rPr>
                <w:rFonts w:ascii="Times New Roman" w:hAnsi="Times New Roman"/>
                <w:b/>
                <w:kern w:val="0"/>
                <w:sz w:val="18"/>
                <w:szCs w:val="18"/>
                <w:u w:val="single"/>
                <w:lang w:val="pt-BR" w:eastAsia="en-US"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rPr>
            </w:pPr>
            <w:r>
              <w:rPr>
                <w:rFonts w:ascii="Times New Roman" w:hAnsi="Times New Roman"/>
                <w:b/>
                <w:bCs/>
                <w:kern w:val="0"/>
                <w:sz w:val="18"/>
                <w:szCs w:val="18"/>
                <w:lang w:val="pt-BR" w:eastAsia="en-US" w:bidi="ar-SA"/>
              </w:rPr>
              <w:t>00052263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rFonts w:ascii="Times New Roman" w:hAnsi="Times New Roman"/>
                <w:b/>
                <w:bCs/>
                <w:spacing w:val="-4"/>
                <w:kern w:val="0"/>
                <w:sz w:val="18"/>
                <w:szCs w:val="18"/>
                <w:lang w:val="pt-BR" w:eastAsia="en-US" w:bidi="ar-SA"/>
              </w:rPr>
            </w:pPr>
          </w:p>
          <w:p>
            <w:pPr>
              <w:pStyle w:val="173"/>
              <w:spacing w:before="0" w:after="0"/>
              <w:ind w:left="13"/>
              <w:jc w:val="both"/>
              <w:rPr>
                <w:rFonts w:ascii="Times New Roman" w:hAnsi="Times New Roman"/>
                <w:b/>
                <w:bCs/>
                <w:spacing w:val="-4"/>
                <w:kern w:val="0"/>
                <w:sz w:val="18"/>
                <w:szCs w:val="18"/>
                <w:lang w:val="pt-BR" w:eastAsia="en-US" w:bidi="ar-SA"/>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04</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b/>
                <w:bCs/>
                <w:kern w:val="0"/>
                <w:sz w:val="18"/>
                <w:szCs w:val="18"/>
                <w:lang w:val="pt-BR" w:eastAsia="en-US" w:bidi="ar-SA"/>
              </w:rPr>
            </w:pPr>
          </w:p>
          <w:p>
            <w:pPr>
              <w:pStyle w:val="173"/>
              <w:spacing w:before="0" w:after="0" w:line="264" w:lineRule="auto"/>
              <w:ind w:left="198" w:right="-15" w:hanging="141"/>
              <w:jc w:val="both"/>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1.618,6</w:t>
            </w:r>
            <w:r>
              <w:rPr>
                <w:rFonts w:hint="default" w:ascii="Times New Roman" w:hAnsi="Times New Roman"/>
                <w:b/>
                <w:bCs/>
                <w:sz w:val="18"/>
                <w:szCs w:val="18"/>
                <w:lang w:val="pt-B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ascii="Times New Roman" w:hAnsi="Times New Roman"/>
                <w:b/>
                <w:bCs/>
                <w:sz w:val="18"/>
                <w:szCs w:val="18"/>
              </w:rPr>
            </w:pPr>
          </w:p>
          <w:p>
            <w:pPr>
              <w:pStyle w:val="173"/>
              <w:spacing w:before="0" w:after="0" w:line="264" w:lineRule="auto"/>
              <w:ind w:left="198" w:right="-15" w:hanging="141"/>
              <w:jc w:val="both"/>
              <w:rPr>
                <w:rFonts w:ascii="Times New Roman" w:hAnsi="Times New Roman"/>
              </w:rPr>
            </w:pPr>
            <w:r>
              <w:rPr>
                <w:rFonts w:ascii="Times New Roman" w:hAnsi="Times New Roman"/>
                <w:b/>
                <w:bCs/>
                <w:sz w:val="18"/>
                <w:szCs w:val="18"/>
              </w:rPr>
              <w:t>6.474,50</w:t>
            </w:r>
          </w:p>
        </w:tc>
      </w:tr>
      <w:tr>
        <w:tblPrEx>
          <w:tblCellMar>
            <w:top w:w="0" w:type="dxa"/>
            <w:left w:w="7" w:type="dxa"/>
            <w:bottom w:w="0" w:type="dxa"/>
            <w:right w:w="7" w:type="dxa"/>
          </w:tblCellMar>
        </w:tblPrEx>
        <w:trPr>
          <w:trHeight w:val="6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226" w:after="0"/>
              <w:ind w:left="73" w:right="59"/>
              <w:jc w:val="both"/>
              <w:rPr>
                <w:rFonts w:ascii="Times New Roman" w:hAnsi="Times New Roman"/>
              </w:rPr>
            </w:pPr>
            <w:r>
              <w:rPr>
                <w:rFonts w:ascii="Times New Roman" w:hAnsi="Times New Roman"/>
                <w:b/>
                <w:spacing w:val="-5"/>
                <w:kern w:val="0"/>
                <w:sz w:val="22"/>
                <w:szCs w:val="22"/>
                <w:lang w:val="pt-BR" w:eastAsia="en-US" w:bidi="ar-SA"/>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jc w:val="both"/>
              <w:rPr>
                <w:rFonts w:ascii="Times New Roman" w:hAnsi="Times New Roman"/>
              </w:rPr>
            </w:pPr>
            <w:r>
              <w:rPr>
                <w:rFonts w:ascii="Times New Roman" w:hAnsi="Times New Roman"/>
                <w:b/>
                <w:bCs/>
                <w:kern w:val="0"/>
                <w:sz w:val="18"/>
                <w:szCs w:val="18"/>
                <w:lang w:eastAsia="en-US" w:bidi="ar-SA"/>
              </w:rPr>
              <w:t>PLACA DE VÍDEO</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Características mínimas abaixo:</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Modelo: NVIDIA QUADRO T1000;</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Memória: 4Gb GDDR5 128bits;</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02 (duas) ventoinhas;</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Clock da GPU: 8002Mhz;</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Saída: 04 Micro Displayport;</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Perfil baixo;</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Interface: PCI-Express x 16;</w:t>
            </w:r>
          </w:p>
          <w:p>
            <w:pPr>
              <w:pStyle w:val="173"/>
              <w:numPr>
                <w:ilvl w:val="0"/>
                <w:numId w:val="15"/>
              </w:numPr>
              <w:spacing w:before="0" w:after="0"/>
              <w:jc w:val="both"/>
              <w:rPr>
                <w:rFonts w:ascii="Times New Roman" w:hAnsi="Times New Roman"/>
              </w:rPr>
            </w:pPr>
            <w:r>
              <w:rPr>
                <w:rFonts w:ascii="Times New Roman" w:hAnsi="Times New Roman"/>
                <w:kern w:val="0"/>
                <w:sz w:val="18"/>
                <w:szCs w:val="18"/>
                <w:lang w:eastAsia="en-US" w:bidi="ar-SA"/>
              </w:rPr>
              <w:t>Potência: 300 watts.</w:t>
            </w:r>
          </w:p>
          <w:p>
            <w:pPr>
              <w:pStyle w:val="173"/>
              <w:spacing w:before="226" w:after="0"/>
              <w:ind w:left="82"/>
              <w:jc w:val="both"/>
              <w:rPr>
                <w:rFonts w:ascii="Times New Roman" w:hAnsi="Times New Roman"/>
              </w:rPr>
            </w:pPr>
            <w:r>
              <w:rPr>
                <w:rFonts w:ascii="Times New Roman" w:hAnsi="Times New Roman"/>
                <w:b/>
                <w:kern w:val="0"/>
                <w:sz w:val="18"/>
                <w:szCs w:val="18"/>
                <w:lang w:val="pt-BR" w:eastAsia="en-US" w:bidi="ar-SA"/>
              </w:rPr>
              <w:t xml:space="preserve">Garantia mínima: 12 </w:t>
            </w:r>
            <w:r>
              <w:rPr>
                <w:rFonts w:ascii="Times New Roman" w:hAnsi="Times New Roman"/>
                <w:b/>
                <w:spacing w:val="-2"/>
                <w:kern w:val="0"/>
                <w:sz w:val="18"/>
                <w:szCs w:val="18"/>
                <w:lang w:val="pt-BR" w:eastAsia="en-US" w:bidi="ar-SA"/>
              </w:rPr>
              <w:t>meses.</w:t>
            </w:r>
          </w:p>
          <w:p>
            <w:pPr>
              <w:pStyle w:val="173"/>
              <w:spacing w:before="0" w:after="0"/>
              <w:jc w:val="both"/>
              <w:rPr>
                <w:rFonts w:ascii="Times New Roman" w:hAnsi="Times New Roman"/>
                <w:kern w:val="0"/>
                <w:sz w:val="18"/>
                <w:szCs w:val="18"/>
                <w:lang w:val="pt-BR" w:eastAsia="en-US"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b/>
                <w:bCs/>
                <w:spacing w:val="-4"/>
                <w:kern w:val="0"/>
                <w:sz w:val="18"/>
                <w:szCs w:val="18"/>
                <w:lang w:val="pt-BR" w:eastAsia="en-US" w:bidi="ar-SA"/>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00074772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ind w:left="13"/>
              <w:jc w:val="both"/>
              <w:rPr>
                <w:b/>
                <w:bCs/>
                <w:spacing w:val="-4"/>
                <w:kern w:val="0"/>
                <w:sz w:val="18"/>
                <w:szCs w:val="18"/>
                <w:lang w:val="pt-BR" w:eastAsia="en-US" w:bidi="ar-SA"/>
              </w:rPr>
            </w:pPr>
          </w:p>
          <w:p>
            <w:pPr>
              <w:pStyle w:val="173"/>
              <w:spacing w:before="0" w:after="0"/>
              <w:ind w:left="13"/>
              <w:jc w:val="both"/>
              <w:rPr>
                <w:rFonts w:ascii="Times New Roman" w:hAnsi="Times New Roman"/>
              </w:rPr>
            </w:pPr>
            <w:r>
              <w:rPr>
                <w:rFonts w:ascii="Times New Roman" w:hAnsi="Times New Roman"/>
                <w:b/>
                <w:bCs/>
                <w:spacing w:val="-4"/>
                <w:kern w:val="0"/>
                <w:sz w:val="18"/>
                <w:szCs w:val="18"/>
                <w:lang w:val="pt-BR" w:eastAsia="en-US" w:bidi="ar-SA"/>
              </w:rPr>
              <w:t>01</w:t>
            </w:r>
          </w:p>
        </w:tc>
        <w:tc>
          <w:tcPr>
            <w:tcW w:w="832"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b/>
                <w:bCs/>
                <w:kern w:val="0"/>
                <w:sz w:val="18"/>
                <w:szCs w:val="18"/>
                <w:lang w:val="pt-BR" w:eastAsia="en-US" w:bidi="ar-SA"/>
              </w:rPr>
            </w:pPr>
          </w:p>
          <w:p>
            <w:pPr>
              <w:pStyle w:val="173"/>
              <w:spacing w:before="0" w:after="0" w:line="264" w:lineRule="auto"/>
              <w:ind w:left="198" w:right="-15" w:hanging="141"/>
              <w:jc w:val="both"/>
              <w:rPr>
                <w:rFonts w:ascii="Times New Roman" w:hAnsi="Times New Roman"/>
              </w:rPr>
            </w:pPr>
            <w:r>
              <w:rPr>
                <w:rFonts w:ascii="Times New Roman" w:hAnsi="Times New Roman"/>
                <w:b/>
                <w:bCs/>
                <w:kern w:val="0"/>
                <w:sz w:val="18"/>
                <w:szCs w:val="18"/>
                <w:lang w:val="pt-BR" w:eastAsia="en-US" w:bidi="ar-SA"/>
              </w:rPr>
              <w:t>UN</w:t>
            </w:r>
          </w:p>
        </w:tc>
        <w:tc>
          <w:tcPr>
            <w:tcW w:w="1208" w:type="dxa"/>
            <w:tcBorders>
              <w:top w:val="single" w:color="000000" w:sz="4" w:space="0"/>
              <w:left w:val="single" w:color="000000" w:sz="4" w:space="0"/>
              <w:bottom w:val="single" w:color="000000" w:sz="4" w:space="0"/>
            </w:tcBorders>
            <w:shd w:val="clear" w:color="auto" w:fill="auto"/>
            <w:vAlign w:val="center"/>
          </w:tcPr>
          <w:p>
            <w:pPr>
              <w:pStyle w:val="173"/>
              <w:spacing w:before="0" w:after="0" w:line="264" w:lineRule="auto"/>
              <w:ind w:left="198" w:right="-15" w:hanging="141"/>
              <w:jc w:val="both"/>
              <w:rPr>
                <w:b/>
                <w:bCs/>
                <w:sz w:val="18"/>
                <w:szCs w:val="18"/>
              </w:rPr>
            </w:pPr>
          </w:p>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2.719,6</w:t>
            </w:r>
            <w:r>
              <w:rPr>
                <w:rFonts w:hint="default" w:ascii="Times New Roman" w:hAnsi="Times New Roman"/>
                <w:b/>
                <w:bCs/>
                <w:sz w:val="18"/>
                <w:szCs w:val="18"/>
                <w:lang w:val="pt-B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3"/>
              <w:spacing w:before="0" w:after="0" w:line="264" w:lineRule="auto"/>
              <w:ind w:left="198" w:right="-15" w:hanging="141"/>
              <w:jc w:val="both"/>
              <w:rPr>
                <w:b/>
                <w:bCs/>
                <w:sz w:val="18"/>
                <w:szCs w:val="18"/>
              </w:rPr>
            </w:pPr>
          </w:p>
          <w:p>
            <w:pPr>
              <w:pStyle w:val="173"/>
              <w:spacing w:before="0" w:after="0" w:line="264" w:lineRule="auto"/>
              <w:ind w:left="198" w:right="-15" w:hanging="141"/>
              <w:jc w:val="both"/>
              <w:rPr>
                <w:rFonts w:hint="default" w:ascii="Times New Roman" w:hAnsi="Times New Roman"/>
                <w:lang w:val="pt-BR"/>
              </w:rPr>
            </w:pPr>
            <w:r>
              <w:rPr>
                <w:rFonts w:ascii="Times New Roman" w:hAnsi="Times New Roman"/>
                <w:b/>
                <w:bCs/>
                <w:sz w:val="18"/>
                <w:szCs w:val="18"/>
              </w:rPr>
              <w:t>2.719,6</w:t>
            </w:r>
            <w:r>
              <w:rPr>
                <w:rFonts w:hint="default" w:ascii="Times New Roman" w:hAnsi="Times New Roman"/>
                <w:b/>
                <w:bCs/>
                <w:sz w:val="18"/>
                <w:szCs w:val="18"/>
                <w:lang w:val="pt-BR"/>
              </w:rPr>
              <w:t>7</w:t>
            </w:r>
          </w:p>
        </w:tc>
      </w:tr>
    </w:tbl>
    <w:p>
      <w:pPr>
        <w:pStyle w:val="60"/>
        <w:numPr>
          <w:ilvl w:val="0"/>
          <w:numId w:val="0"/>
        </w:numPr>
        <w:ind w:left="426" w:firstLine="0"/>
        <w:jc w:val="both"/>
        <w:rPr>
          <w:rFonts w:ascii="Times New Roman" w:hAnsi="Times New Roman" w:cs="Times New Roman"/>
        </w:rPr>
      </w:pPr>
    </w:p>
    <w:tbl>
      <w:tblPr>
        <w:tblStyle w:val="9"/>
        <w:tblW w:w="5000" w:type="pct"/>
        <w:tblInd w:w="55" w:type="dxa"/>
        <w:tblLayout w:type="fixed"/>
        <w:tblCellMar>
          <w:top w:w="55" w:type="dxa"/>
          <w:left w:w="55" w:type="dxa"/>
          <w:bottom w:w="55" w:type="dxa"/>
          <w:right w:w="55" w:type="dxa"/>
        </w:tblCellMar>
      </w:tblPr>
      <w:tblGrid>
        <w:gridCol w:w="1506"/>
        <w:gridCol w:w="1506"/>
        <w:gridCol w:w="1508"/>
        <w:gridCol w:w="1508"/>
        <w:gridCol w:w="1506"/>
        <w:gridCol w:w="1506"/>
      </w:tblGrid>
      <w:tr>
        <w:tblPrEx>
          <w:tblCellMar>
            <w:top w:w="55" w:type="dxa"/>
            <w:left w:w="55" w:type="dxa"/>
            <w:bottom w:w="55" w:type="dxa"/>
            <w:right w:w="55" w:type="dxa"/>
          </w:tblCellMar>
        </w:tblPrEx>
        <w:tc>
          <w:tcPr>
            <w:tcW w:w="8930" w:type="dxa"/>
            <w:gridSpan w:val="6"/>
            <w:tcBorders>
              <w:top w:val="single" w:color="000000" w:sz="4" w:space="0"/>
              <w:left w:val="single" w:color="000000" w:sz="4" w:space="0"/>
              <w:right w:val="single" w:color="000000" w:sz="4" w:space="0"/>
            </w:tcBorders>
            <w:shd w:val="clear" w:color="auto" w:fill="B2B2B2"/>
          </w:tcPr>
          <w:p>
            <w:pPr>
              <w:pStyle w:val="173"/>
              <w:spacing w:before="226" w:after="0"/>
              <w:ind w:left="73" w:right="59"/>
              <w:jc w:val="center"/>
              <w:rPr>
                <w:rFonts w:ascii="Times New Roman" w:hAnsi="Times New Roman"/>
              </w:rPr>
            </w:pPr>
            <w:r>
              <w:rPr>
                <w:rFonts w:ascii="Times New Roman" w:hAnsi="Times New Roman"/>
                <w:b/>
                <w:bCs/>
                <w:sz w:val="18"/>
                <w:szCs w:val="18"/>
              </w:rPr>
              <w:t>LOTE 02</w:t>
            </w:r>
          </w:p>
        </w:tc>
      </w:tr>
      <w:tr>
        <w:tblPrEx>
          <w:tblCellMar>
            <w:top w:w="55" w:type="dxa"/>
            <w:left w:w="55" w:type="dxa"/>
            <w:bottom w:w="55" w:type="dxa"/>
            <w:right w:w="55" w:type="dxa"/>
          </w:tblCellMar>
        </w:tblPrEx>
        <w:tc>
          <w:tcPr>
            <w:tcW w:w="1488" w:type="dxa"/>
            <w:tcBorders>
              <w:left w:val="single" w:color="000000" w:sz="4" w:space="0"/>
              <w:bottom w:val="single" w:color="000000" w:sz="4" w:space="0"/>
            </w:tcBorders>
          </w:tcPr>
          <w:p>
            <w:pPr>
              <w:pStyle w:val="173"/>
              <w:spacing w:before="226" w:after="0"/>
              <w:ind w:left="73" w:right="59"/>
              <w:jc w:val="center"/>
              <w:rPr>
                <w:rFonts w:ascii="Times New Roman" w:hAnsi="Times New Roman"/>
              </w:rPr>
            </w:pPr>
            <w:r>
              <w:rPr>
                <w:rFonts w:ascii="Times New Roman" w:hAnsi="Times New Roman"/>
                <w:kern w:val="0"/>
                <w:sz w:val="18"/>
                <w:szCs w:val="18"/>
                <w:lang w:eastAsia="en-US" w:bidi="ar-SA"/>
              </w:rPr>
              <w:t>8</w:t>
            </w:r>
          </w:p>
          <w:p>
            <w:pPr>
              <w:pStyle w:val="173"/>
              <w:spacing w:before="226" w:after="0"/>
              <w:ind w:left="73" w:right="59"/>
              <w:jc w:val="center"/>
              <w:rPr>
                <w:rFonts w:ascii="Times New Roman" w:hAnsi="Times New Roman"/>
                <w:kern w:val="0"/>
                <w:lang w:eastAsia="en-US" w:bidi="ar-SA"/>
              </w:rPr>
            </w:pPr>
          </w:p>
        </w:tc>
        <w:tc>
          <w:tcPr>
            <w:tcW w:w="1488" w:type="dxa"/>
            <w:tcBorders>
              <w:left w:val="single" w:color="000000" w:sz="4" w:space="0"/>
              <w:bottom w:val="single" w:color="000000" w:sz="4" w:space="0"/>
            </w:tcBorders>
          </w:tcPr>
          <w:p>
            <w:pPr>
              <w:pStyle w:val="173"/>
              <w:spacing w:before="0" w:after="0"/>
              <w:jc w:val="left"/>
              <w:rPr>
                <w:rFonts w:ascii="Times New Roman" w:hAnsi="Times New Roman"/>
              </w:rPr>
            </w:pPr>
            <w:r>
              <w:rPr>
                <w:rFonts w:ascii="Times New Roman" w:hAnsi="Times New Roman"/>
                <w:b/>
                <w:bCs/>
                <w:kern w:val="0"/>
                <w:sz w:val="18"/>
                <w:szCs w:val="18"/>
                <w:lang w:eastAsia="en-US" w:bidi="ar-SA"/>
              </w:rPr>
              <w:t>INSTALAÇÃO DAS CAMERAS</w:t>
            </w:r>
          </w:p>
          <w:p>
            <w:pPr>
              <w:pStyle w:val="173"/>
              <w:spacing w:before="0" w:after="0"/>
              <w:jc w:val="left"/>
              <w:rPr>
                <w:rFonts w:ascii="Times New Roman" w:hAnsi="Times New Roman"/>
                <w:kern w:val="0"/>
                <w:lang w:eastAsia="en-US" w:bidi="ar-SA"/>
              </w:rPr>
            </w:pPr>
          </w:p>
        </w:tc>
        <w:tc>
          <w:tcPr>
            <w:tcW w:w="1489" w:type="dxa"/>
            <w:tcBorders>
              <w:left w:val="single" w:color="000000" w:sz="4" w:space="0"/>
              <w:bottom w:val="single" w:color="000000" w:sz="4" w:space="0"/>
            </w:tcBorders>
          </w:tcPr>
          <w:p>
            <w:pPr>
              <w:pStyle w:val="173"/>
              <w:spacing w:before="0" w:after="0"/>
              <w:ind w:left="13"/>
              <w:jc w:val="center"/>
              <w:rPr>
                <w:rFonts w:ascii="Times New Roman" w:hAnsi="Times New Roman"/>
              </w:rPr>
            </w:pPr>
            <w:r>
              <w:rPr>
                <w:rFonts w:ascii="Times New Roman" w:hAnsi="Times New Roman"/>
                <w:b/>
                <w:bCs/>
                <w:kern w:val="0"/>
                <w:sz w:val="18"/>
                <w:szCs w:val="18"/>
                <w:lang w:eastAsia="en-US" w:bidi="ar-SA"/>
              </w:rPr>
              <w:t>00025452</w:t>
            </w:r>
          </w:p>
        </w:tc>
        <w:tc>
          <w:tcPr>
            <w:tcW w:w="1489" w:type="dxa"/>
            <w:tcBorders>
              <w:left w:val="single" w:color="000000" w:sz="4" w:space="0"/>
              <w:bottom w:val="single" w:color="000000" w:sz="4" w:space="0"/>
            </w:tcBorders>
          </w:tcPr>
          <w:p>
            <w:pPr>
              <w:pStyle w:val="173"/>
              <w:spacing w:before="0" w:after="0"/>
              <w:ind w:left="13"/>
              <w:jc w:val="center"/>
              <w:rPr>
                <w:rFonts w:ascii="Times New Roman" w:hAnsi="Times New Roman"/>
              </w:rPr>
            </w:pPr>
            <w:r>
              <w:rPr>
                <w:rFonts w:ascii="Times New Roman" w:hAnsi="Times New Roman"/>
                <w:b/>
                <w:bCs/>
                <w:kern w:val="0"/>
                <w:sz w:val="18"/>
                <w:szCs w:val="18"/>
                <w:lang w:eastAsia="en-US" w:bidi="ar-SA"/>
              </w:rPr>
              <w:t>01</w:t>
            </w:r>
          </w:p>
        </w:tc>
        <w:tc>
          <w:tcPr>
            <w:tcW w:w="1488" w:type="dxa"/>
            <w:tcBorders>
              <w:left w:val="single" w:color="000000" w:sz="4" w:space="0"/>
              <w:bottom w:val="single" w:color="000000" w:sz="4" w:space="0"/>
            </w:tcBorders>
          </w:tcPr>
          <w:p>
            <w:pPr>
              <w:pStyle w:val="173"/>
              <w:spacing w:before="0" w:after="0" w:line="264" w:lineRule="auto"/>
              <w:ind w:left="198" w:right="-15" w:hanging="141"/>
              <w:jc w:val="center"/>
              <w:rPr>
                <w:rFonts w:ascii="Times New Roman" w:hAnsi="Times New Roman"/>
              </w:rPr>
            </w:pPr>
            <w:r>
              <w:rPr>
                <w:rFonts w:ascii="Times New Roman" w:hAnsi="Times New Roman"/>
                <w:b/>
                <w:bCs/>
                <w:kern w:val="0"/>
                <w:sz w:val="18"/>
                <w:szCs w:val="18"/>
                <w:lang w:eastAsia="en-US" w:bidi="ar-SA"/>
              </w:rPr>
              <w:t>SRV</w:t>
            </w:r>
          </w:p>
        </w:tc>
        <w:tc>
          <w:tcPr>
            <w:tcW w:w="1488" w:type="dxa"/>
            <w:tcBorders>
              <w:left w:val="single" w:color="000000" w:sz="4" w:space="0"/>
              <w:bottom w:val="single" w:color="000000" w:sz="4" w:space="0"/>
              <w:right w:val="single" w:color="000000" w:sz="4" w:space="0"/>
            </w:tcBorders>
          </w:tcPr>
          <w:p>
            <w:pPr>
              <w:pStyle w:val="173"/>
              <w:spacing w:before="0" w:after="0" w:line="264" w:lineRule="auto"/>
              <w:ind w:left="198" w:right="-15" w:hanging="141"/>
              <w:jc w:val="center"/>
              <w:rPr>
                <w:rFonts w:ascii="Times New Roman" w:hAnsi="Times New Roman"/>
              </w:rPr>
            </w:pPr>
            <w:r>
              <w:rPr>
                <w:rFonts w:ascii="Times New Roman" w:hAnsi="Times New Roman"/>
                <w:b/>
                <w:bCs/>
                <w:sz w:val="18"/>
                <w:szCs w:val="18"/>
              </w:rPr>
              <w:t>15.788,</w:t>
            </w:r>
            <w:r>
              <w:rPr>
                <w:rFonts w:hint="default" w:ascii="Times New Roman" w:hAnsi="Times New Roman"/>
                <w:b/>
                <w:bCs/>
                <w:sz w:val="18"/>
                <w:szCs w:val="18"/>
                <w:lang w:val="pt-BR"/>
              </w:rPr>
              <w:t>8</w:t>
            </w:r>
            <w:r>
              <w:rPr>
                <w:rFonts w:ascii="Times New Roman" w:hAnsi="Times New Roman"/>
                <w:b/>
                <w:bCs/>
                <w:sz w:val="18"/>
                <w:szCs w:val="18"/>
              </w:rPr>
              <w:t>3</w:t>
            </w:r>
          </w:p>
        </w:tc>
      </w:tr>
    </w:tbl>
    <w:p>
      <w:pPr>
        <w:pStyle w:val="60"/>
        <w:numPr>
          <w:ilvl w:val="0"/>
          <w:numId w:val="0"/>
        </w:numPr>
        <w:ind w:left="426" w:firstLine="0"/>
        <w:jc w:val="both"/>
        <w:rPr>
          <w:rFonts w:ascii="Times New Roman" w:hAnsi="Times New Roman" w:cs="Times New Roman"/>
        </w:rPr>
      </w:pPr>
    </w:p>
    <w:tbl>
      <w:tblPr>
        <w:tblStyle w:val="9"/>
        <w:tblW w:w="8979" w:type="dxa"/>
        <w:tblInd w:w="76" w:type="dxa"/>
        <w:tblLayout w:type="fixed"/>
        <w:tblCellMar>
          <w:top w:w="0" w:type="dxa"/>
          <w:left w:w="7" w:type="dxa"/>
          <w:bottom w:w="0" w:type="dxa"/>
          <w:right w:w="7" w:type="dxa"/>
        </w:tblCellMar>
      </w:tblPr>
      <w:tblGrid>
        <w:gridCol w:w="5099"/>
        <w:gridCol w:w="3880"/>
      </w:tblGrid>
      <w:tr>
        <w:tblPrEx>
          <w:tblCellMar>
            <w:top w:w="0" w:type="dxa"/>
            <w:left w:w="7" w:type="dxa"/>
            <w:bottom w:w="0" w:type="dxa"/>
            <w:right w:w="7" w:type="dxa"/>
          </w:tblCellMar>
        </w:tblPrEx>
        <w:trPr>
          <w:trHeight w:val="602" w:hRule="atLeast"/>
        </w:trPr>
        <w:tc>
          <w:tcPr>
            <w:tcW w:w="5099" w:type="dxa"/>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226" w:after="0"/>
              <w:ind w:left="73" w:right="59"/>
              <w:jc w:val="center"/>
              <w:rPr>
                <w:rFonts w:ascii="Times New Roman" w:hAnsi="Times New Roman"/>
              </w:rPr>
            </w:pPr>
            <w:r>
              <w:rPr>
                <w:rFonts w:ascii="Times New Roman" w:hAnsi="Times New Roman"/>
                <w:b/>
                <w:bCs/>
                <w:kern w:val="0"/>
                <w:sz w:val="20"/>
                <w:szCs w:val="20"/>
                <w:lang w:eastAsia="en-US" w:bidi="ar-SA"/>
              </w:rPr>
              <w:t>VALOR TOTAL:</w:t>
            </w:r>
          </w:p>
        </w:tc>
        <w:tc>
          <w:tcPr>
            <w:tcW w:w="3880" w:type="dxa"/>
            <w:tcBorders>
              <w:top w:val="single" w:color="000000" w:sz="4" w:space="0"/>
              <w:left w:val="single" w:color="000000" w:sz="4" w:space="0"/>
              <w:bottom w:val="single" w:color="000000" w:sz="4" w:space="0"/>
              <w:right w:val="single" w:color="000000" w:sz="4" w:space="0"/>
            </w:tcBorders>
            <w:shd w:val="clear" w:color="auto" w:fill="B2B2B2"/>
            <w:vAlign w:val="center"/>
          </w:tcPr>
          <w:p>
            <w:pPr>
              <w:pStyle w:val="173"/>
              <w:spacing w:before="0" w:after="0"/>
              <w:ind w:left="13"/>
              <w:jc w:val="both"/>
              <w:rPr>
                <w:rFonts w:ascii="Times New Roman" w:hAnsi="Times New Roman"/>
                <w:kern w:val="0"/>
                <w:sz w:val="20"/>
                <w:szCs w:val="20"/>
                <w:lang w:eastAsia="en-US" w:bidi="ar-SA"/>
              </w:rPr>
            </w:pPr>
          </w:p>
          <w:p>
            <w:pPr>
              <w:pStyle w:val="173"/>
              <w:spacing w:before="0" w:after="0" w:line="240" w:lineRule="auto"/>
              <w:ind w:left="13"/>
              <w:jc w:val="both"/>
              <w:rPr>
                <w:rFonts w:ascii="Times New Roman" w:hAnsi="Times New Roman"/>
              </w:rPr>
            </w:pPr>
            <w:r>
              <w:rPr>
                <w:rFonts w:hint="default" w:ascii="Times New Roman" w:hAnsi="Times New Roman"/>
                <w:b/>
                <w:bCs/>
                <w:kern w:val="0"/>
                <w:sz w:val="20"/>
                <w:szCs w:val="20"/>
                <w:lang w:eastAsia="en-US"/>
              </w:rPr>
              <w:t>R$ 101.149,29 (Cento e um mil, cento e quarenta e nove reais e vinte e nove centavos)</w:t>
            </w:r>
            <w:r>
              <w:rPr>
                <w:rFonts w:ascii="Times New Roman" w:hAnsi="Times New Roman"/>
                <w:b/>
                <w:bCs/>
                <w:kern w:val="0"/>
                <w:sz w:val="20"/>
                <w:szCs w:val="20"/>
                <w:lang w:eastAsia="en-US" w:bidi="ar-SA"/>
              </w:rPr>
              <w:t>.</w:t>
            </w:r>
          </w:p>
          <w:p>
            <w:pPr>
              <w:pStyle w:val="173"/>
              <w:spacing w:before="0" w:after="0"/>
              <w:ind w:left="13"/>
              <w:jc w:val="both"/>
              <w:rPr>
                <w:rFonts w:ascii="Times New Roman" w:hAnsi="Times New Roman"/>
                <w:kern w:val="0"/>
                <w:sz w:val="20"/>
                <w:szCs w:val="20"/>
                <w:lang w:eastAsia="en-US" w:bidi="ar-SA"/>
              </w:rPr>
            </w:pPr>
          </w:p>
        </w:tc>
      </w:tr>
    </w:tbl>
    <w:p>
      <w:pPr>
        <w:pStyle w:val="60"/>
        <w:numPr>
          <w:ilvl w:val="0"/>
          <w:numId w:val="0"/>
        </w:numPr>
        <w:ind w:left="426" w:firstLine="0"/>
        <w:jc w:val="both"/>
        <w:rPr>
          <w:rFonts w:ascii="Times New Roman" w:hAnsi="Times New Roman"/>
        </w:rPr>
      </w:pPr>
    </w:p>
    <w:p>
      <w:pPr>
        <w:pStyle w:val="60"/>
        <w:numPr>
          <w:ilvl w:val="1"/>
          <w:numId w:val="11"/>
        </w:numPr>
        <w:ind w:left="426" w:firstLine="0"/>
        <w:jc w:val="both"/>
        <w:rPr>
          <w:rFonts w:ascii="Times New Roman" w:hAnsi="Times New Roman"/>
        </w:rPr>
      </w:pPr>
      <w:r>
        <w:rPr>
          <w:rFonts w:ascii="Times New Roman" w:hAnsi="Times New Roman" w:cs="Times New Roman"/>
          <w:sz w:val="22"/>
          <w:szCs w:val="22"/>
        </w:rPr>
        <w:t xml:space="preserve"> As solicitações supracitadas seguem anexo e são partes indissociáveis deste Termo de Referência.</w:t>
      </w:r>
    </w:p>
    <w:p>
      <w:pPr>
        <w:pStyle w:val="60"/>
        <w:jc w:val="both"/>
        <w:rPr>
          <w:rFonts w:ascii="Times New Roman" w:hAnsi="Times New Roman"/>
          <w:sz w:val="22"/>
          <w:szCs w:val="22"/>
        </w:rPr>
      </w:pPr>
    </w:p>
    <w:p>
      <w:pPr>
        <w:pStyle w:val="60"/>
        <w:numPr>
          <w:ilvl w:val="0"/>
          <w:numId w:val="11"/>
        </w:numPr>
        <w:jc w:val="both"/>
        <w:rPr>
          <w:rFonts w:ascii="Times New Roman" w:hAnsi="Times New Roman"/>
        </w:rPr>
      </w:pPr>
      <w:r>
        <w:rPr>
          <w:rFonts w:ascii="Times New Roman" w:hAnsi="Times New Roman" w:cs="Times New Roman"/>
          <w:b/>
          <w:bCs/>
          <w:sz w:val="22"/>
          <w:szCs w:val="22"/>
        </w:rPr>
        <w:t>VIGÊNCIA</w:t>
      </w:r>
    </w:p>
    <w:p>
      <w:pPr>
        <w:pStyle w:val="60"/>
        <w:numPr>
          <w:ilvl w:val="1"/>
          <w:numId w:val="11"/>
        </w:numPr>
        <w:jc w:val="both"/>
        <w:rPr>
          <w:rFonts w:ascii="Times New Roman" w:hAnsi="Times New Roman"/>
        </w:rPr>
      </w:pPr>
      <w:r>
        <w:rPr>
          <w:rFonts w:ascii="Times New Roman" w:hAnsi="Times New Roman" w:cs="Times New Roman"/>
          <w:sz w:val="22"/>
          <w:szCs w:val="22"/>
        </w:rPr>
        <w:t>O período de vigência de registro de preço será de 12 (doze) meses, contados a partir da data da assinatura, tendo eficácia legal após a publicação do extrato do contrato no Diário Oficial. Ressalvada a hipótese de prorrogação nos termos do art.57, II da lei Le 14.133, contados da data iniciada no Termo de autorização de início dos serviços.</w:t>
      </w:r>
    </w:p>
    <w:p>
      <w:pPr>
        <w:pStyle w:val="60"/>
        <w:jc w:val="both"/>
        <w:rPr>
          <w:rFonts w:ascii="Times New Roman" w:hAnsi="Times New Roman" w:cs="Times New Roman"/>
          <w:sz w:val="22"/>
          <w:szCs w:val="22"/>
        </w:rPr>
      </w:pPr>
    </w:p>
    <w:p>
      <w:pPr>
        <w:pStyle w:val="60"/>
        <w:numPr>
          <w:ilvl w:val="0"/>
          <w:numId w:val="11"/>
        </w:numPr>
        <w:jc w:val="both"/>
        <w:rPr>
          <w:rFonts w:ascii="Times New Roman" w:hAnsi="Times New Roman"/>
        </w:rPr>
      </w:pPr>
      <w:r>
        <w:rPr>
          <w:rFonts w:ascii="Times New Roman" w:hAnsi="Times New Roman" w:cs="Times New Roman"/>
          <w:b/>
          <w:bCs/>
          <w:sz w:val="22"/>
          <w:szCs w:val="22"/>
        </w:rPr>
        <w:t>CRITÉRIO DE JULGAMENTO</w:t>
      </w:r>
    </w:p>
    <w:p>
      <w:pPr>
        <w:pStyle w:val="60"/>
        <w:numPr>
          <w:ilvl w:val="1"/>
          <w:numId w:val="11"/>
        </w:numPr>
        <w:jc w:val="both"/>
        <w:rPr>
          <w:rFonts w:ascii="Times New Roman" w:hAnsi="Times New Roman"/>
        </w:rPr>
      </w:pPr>
      <w:r>
        <w:rPr>
          <w:rFonts w:ascii="Times New Roman" w:hAnsi="Times New Roman" w:cs="Times New Roman"/>
          <w:sz w:val="22"/>
          <w:szCs w:val="22"/>
        </w:rPr>
        <w:t xml:space="preserve">O critério de julgamento das propostas será o de </w:t>
      </w:r>
      <w:r>
        <w:rPr>
          <w:rFonts w:ascii="Times New Roman" w:hAnsi="Times New Roman" w:cs="Times New Roman"/>
          <w:b/>
          <w:bCs/>
          <w:sz w:val="22"/>
          <w:szCs w:val="22"/>
        </w:rPr>
        <w:t>MENOR VALOR POR LOTE</w:t>
      </w:r>
      <w:r>
        <w:rPr>
          <w:rFonts w:ascii="Times New Roman" w:hAnsi="Times New Roman" w:cs="Times New Roman"/>
          <w:sz w:val="22"/>
          <w:szCs w:val="22"/>
        </w:rPr>
        <w:t>, observadas as seguintes condições:</w:t>
      </w:r>
    </w:p>
    <w:p>
      <w:pPr>
        <w:pStyle w:val="60"/>
        <w:numPr>
          <w:ilvl w:val="0"/>
          <w:numId w:val="2"/>
        </w:numPr>
        <w:jc w:val="both"/>
        <w:rPr>
          <w:rFonts w:ascii="Times New Roman" w:hAnsi="Times New Roman"/>
        </w:rPr>
      </w:pPr>
      <w:r>
        <w:rPr>
          <w:rFonts w:ascii="Times New Roman" w:hAnsi="Times New Roman" w:cs="Times New Roman"/>
          <w:sz w:val="22"/>
          <w:szCs w:val="22"/>
        </w:rPr>
        <w:t>A licitante não deverá apresentar proposta com valores inexequíveis ou superiores ao valor estimado sob pena de desclassificação sumária da proposta;</w:t>
      </w:r>
    </w:p>
    <w:p>
      <w:pPr>
        <w:pStyle w:val="60"/>
        <w:numPr>
          <w:ilvl w:val="0"/>
          <w:numId w:val="2"/>
        </w:numPr>
        <w:jc w:val="both"/>
        <w:rPr>
          <w:rFonts w:ascii="Times New Roman" w:hAnsi="Times New Roman"/>
        </w:rPr>
      </w:pPr>
      <w:r>
        <w:rPr>
          <w:rFonts w:ascii="Times New Roman" w:hAnsi="Times New Roman" w:cs="Times New Roman"/>
          <w:sz w:val="22"/>
          <w:szCs w:val="22"/>
        </w:rPr>
        <w:t xml:space="preserve">Consideração preços inexequíveis aqueles que não venham a ter demonstrada sua viabilidade através de documentação que comprove que os seus custos dos insumos são coerentes com os de mercado e que os coeficientes de produtividade com a execução do objeto do contrato. </w:t>
      </w:r>
    </w:p>
    <w:p>
      <w:pPr>
        <w:pStyle w:val="60"/>
        <w:numPr>
          <w:ilvl w:val="1"/>
          <w:numId w:val="11"/>
        </w:numPr>
        <w:jc w:val="both"/>
        <w:rPr>
          <w:rFonts w:ascii="Times New Roman" w:hAnsi="Times New Roman"/>
        </w:rPr>
      </w:pPr>
      <w:r>
        <w:rPr>
          <w:rFonts w:ascii="Times New Roman" w:hAnsi="Times New Roman" w:cs="Times New Roman"/>
          <w:sz w:val="22"/>
          <w:szCs w:val="22"/>
        </w:rPr>
        <w:t>Após o fechamento da etapa de lances e suspensão da Sessão o Pregoeiro efetuará o julgamento das propostas pelo critério do menor preço unitário por lote, podendo encaminhar contraproposta diretamente a licitante que tenha apresentado lance de menor valor para que seja obtido preço melhor;</w:t>
      </w:r>
    </w:p>
    <w:p>
      <w:pPr>
        <w:pStyle w:val="60"/>
        <w:jc w:val="both"/>
        <w:rPr>
          <w:rFonts w:ascii="Times New Roman" w:hAnsi="Times New Roman" w:cs="Times New Roman"/>
          <w:sz w:val="22"/>
          <w:szCs w:val="22"/>
        </w:rPr>
      </w:pPr>
    </w:p>
    <w:p>
      <w:pPr>
        <w:pStyle w:val="60"/>
        <w:numPr>
          <w:ilvl w:val="0"/>
          <w:numId w:val="11"/>
        </w:numPr>
        <w:jc w:val="both"/>
        <w:rPr>
          <w:rFonts w:ascii="Times New Roman" w:hAnsi="Times New Roman"/>
        </w:rPr>
      </w:pPr>
      <w:r>
        <w:rPr>
          <w:rFonts w:ascii="Times New Roman" w:hAnsi="Times New Roman" w:cs="Times New Roman"/>
          <w:b/>
          <w:bCs/>
          <w:sz w:val="22"/>
          <w:szCs w:val="22"/>
        </w:rPr>
        <w:t>LOCAIS DE INSTALAÇÃO DOS SISTEMAS EXECUÇÃO DOS SERVIÇOS</w:t>
      </w:r>
    </w:p>
    <w:p>
      <w:pPr>
        <w:widowControl w:val="0"/>
        <w:spacing w:before="0" w:after="120"/>
        <w:ind w:left="360"/>
        <w:jc w:val="both"/>
        <w:rPr>
          <w:rFonts w:ascii="Times New Roman" w:hAnsi="Times New Roman"/>
        </w:rPr>
      </w:pPr>
      <w:r>
        <w:rPr>
          <w:rFonts w:ascii="Times New Roman" w:hAnsi="Times New Roman" w:cs="Times New Roman"/>
          <w:sz w:val="22"/>
          <w:szCs w:val="22"/>
        </w:rPr>
        <w:t xml:space="preserve">6.1 A área de abrangência de fornecimento/instalação dos sistemas de segurança eletrônica será nas unidades conforme subitem 2.3. As entregas e instalações objetos deste termo de referência deverão ser executados com base nos quantitativos iniciais propostos de pontos de câmeras, pontos de detecção de intrusão monitoramento para o prédio que recebe o sistema de segurança, devendo seguir as etapas abaixo: </w:t>
      </w:r>
    </w:p>
    <w:p>
      <w:pPr>
        <w:widowControl w:val="0"/>
        <w:spacing w:before="0" w:after="120"/>
        <w:ind w:left="360"/>
        <w:jc w:val="both"/>
        <w:rPr>
          <w:rFonts w:ascii="Times New Roman" w:hAnsi="Times New Roman"/>
        </w:rPr>
      </w:pPr>
      <w:r>
        <w:rPr>
          <w:rFonts w:ascii="Times New Roman" w:hAnsi="Times New Roman" w:cs="Times New Roman"/>
          <w:sz w:val="22"/>
          <w:szCs w:val="22"/>
        </w:rPr>
        <w:t>6.2 Será elaborado projeto ou croqui técnico (que deverá ser aprovado pela Câmara Municipal de Primavera do Leste-MT), onde deverão constar: determinação exata da localização das câmeras de vídeo, entre outros (em razão das reais necessidades locais e das especificações dos equipamentos); Indicação do sistema de interligação (cabeamento) e proteções dos diversos sistemas indicados; bem como das especificações técnicas, tais como: tipos de câmeras e de lentes das mesmas, caixas de proteção (se houver necessidade).</w:t>
      </w:r>
    </w:p>
    <w:p>
      <w:pPr>
        <w:widowControl w:val="0"/>
        <w:spacing w:before="0" w:after="120"/>
        <w:ind w:left="360"/>
        <w:jc w:val="both"/>
        <w:rPr>
          <w:rFonts w:ascii="Times New Roman" w:hAnsi="Times New Roman"/>
        </w:rPr>
      </w:pPr>
      <w:r>
        <w:rPr>
          <w:rFonts w:ascii="Times New Roman" w:hAnsi="Times New Roman" w:cs="Times New Roman"/>
          <w:sz w:val="22"/>
          <w:szCs w:val="22"/>
        </w:rPr>
        <w:t>6.3 Implantação integral do sistema, de acordo com as normas técnicas vigentes, determinações dos fabricantes dos equipamentos e regras deste termo de referência, incluindo execução de toda infraestrutura, testes de funcionamento dos sistemas, acompanhados da fiscalização do contrato, e treinamento dos usuários; Obs. A Contratada terá 45 (quarenta e cinco) dias corridos contados a partir do 5º dia útil para finalizar a instalação do sistema.</w:t>
      </w: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CONSIDERAÇÕES GERAIS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Todas as despesas relativas à legalização dos serviços perante os órgãos municipais, estaduais ou federais, correrão por conta da </w:t>
      </w:r>
      <w:r>
        <w:rPr>
          <w:rFonts w:ascii="Times New Roman" w:hAnsi="Times New Roman" w:cs="Times New Roman"/>
          <w:b/>
          <w:bCs/>
          <w:sz w:val="22"/>
          <w:szCs w:val="22"/>
        </w:rPr>
        <w:t>CONTRATADA</w:t>
      </w:r>
      <w:r>
        <w:rPr>
          <w:rFonts w:ascii="Times New Roman" w:hAnsi="Times New Roman" w:cs="Times New Roman"/>
          <w:sz w:val="22"/>
          <w:szCs w:val="22"/>
        </w:rPr>
        <w:t>;</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Concomitantemente com o contrato de prestação de serviços, assinará também </w:t>
      </w:r>
      <w:r>
        <w:rPr>
          <w:rFonts w:ascii="Times New Roman" w:hAnsi="Times New Roman" w:cs="Times New Roman"/>
          <w:b/>
          <w:bCs/>
          <w:sz w:val="22"/>
          <w:szCs w:val="22"/>
        </w:rPr>
        <w:t>“TERMO DE COMPROMISSO DE MANUTENÇÃO E SIGILO”</w:t>
      </w:r>
      <w:r>
        <w:rPr>
          <w:rFonts w:ascii="Times New Roman" w:hAnsi="Times New Roman" w:cs="Times New Roman"/>
          <w:sz w:val="22"/>
          <w:szCs w:val="22"/>
        </w:rPr>
        <w:t xml:space="preserve">, modelo anexo, que estabelece “condições específicas para regulamentar as obrigações a serem observadas pela </w:t>
      </w:r>
      <w:r>
        <w:rPr>
          <w:rFonts w:ascii="Times New Roman" w:hAnsi="Times New Roman" w:cs="Times New Roman"/>
          <w:b/>
          <w:bCs/>
          <w:sz w:val="22"/>
          <w:szCs w:val="22"/>
        </w:rPr>
        <w:t>CONTRATADA</w:t>
      </w:r>
      <w:r>
        <w:rPr>
          <w:rFonts w:ascii="Times New Roman" w:hAnsi="Times New Roman" w:cs="Times New Roman"/>
          <w:sz w:val="22"/>
          <w:szCs w:val="22"/>
        </w:rPr>
        <w:t xml:space="preserve">, no que diz respeito ao trato de informações sensíveis e sigilosas, disponibilizadas pelo </w:t>
      </w:r>
      <w:r>
        <w:rPr>
          <w:rFonts w:ascii="Times New Roman" w:hAnsi="Times New Roman" w:cs="Times New Roman"/>
          <w:b/>
          <w:bCs/>
          <w:sz w:val="22"/>
          <w:szCs w:val="22"/>
        </w:rPr>
        <w:t>CONTRATANTE</w:t>
      </w:r>
      <w:r>
        <w:rPr>
          <w:rFonts w:ascii="Times New Roman" w:hAnsi="Times New Roman" w:cs="Times New Roman"/>
          <w:sz w:val="22"/>
          <w:szCs w:val="22"/>
        </w:rPr>
        <w:t>”;</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Os serviços serão executados por mão de obra especializada e deverão obedecer rigorosamente às normas e especificações constantes deste termo; às normas da </w:t>
      </w:r>
      <w:r>
        <w:rPr>
          <w:rFonts w:ascii="Times New Roman" w:hAnsi="Times New Roman" w:cs="Times New Roman"/>
          <w:b/>
          <w:bCs/>
          <w:sz w:val="22"/>
          <w:szCs w:val="22"/>
        </w:rPr>
        <w:t>ABNT</w:t>
      </w:r>
      <w:r>
        <w:rPr>
          <w:rFonts w:ascii="Times New Roman" w:hAnsi="Times New Roman" w:cs="Times New Roman"/>
          <w:sz w:val="22"/>
          <w:szCs w:val="22"/>
        </w:rPr>
        <w:t>; aos regulamentos das empresas concessionárias; às prescrições e recomendações dos fabricantes relativamente ao emprego, uso, transporte e armazenagem do produto.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Somente serão aceitos materiais, peças e ferramentas compatíveis com a aplicação a que se destinam. Serão recusados pela </w:t>
      </w:r>
      <w:r>
        <w:rPr>
          <w:rFonts w:ascii="Times New Roman" w:hAnsi="Times New Roman" w:cs="Times New Roman"/>
          <w:b/>
          <w:bCs/>
          <w:sz w:val="22"/>
          <w:szCs w:val="22"/>
        </w:rPr>
        <w:t>FISCALIZAÇÃO</w:t>
      </w:r>
      <w:r>
        <w:rPr>
          <w:rFonts w:ascii="Times New Roman" w:hAnsi="Times New Roman" w:cs="Times New Roman"/>
          <w:sz w:val="22"/>
          <w:szCs w:val="22"/>
        </w:rPr>
        <w:t xml:space="preserve"> os que se encontrarem fora de especificação.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Durante a execução dos serviços quando se fizer necessário e imprescindível a mudança nas especificações ou substituição de algum material por seu equivalente, por iniciativa da </w:t>
      </w:r>
      <w:r>
        <w:rPr>
          <w:rFonts w:ascii="Times New Roman" w:hAnsi="Times New Roman" w:cs="Times New Roman"/>
          <w:b/>
          <w:bCs/>
          <w:sz w:val="22"/>
          <w:szCs w:val="22"/>
        </w:rPr>
        <w:t>CONTRATADA</w:t>
      </w:r>
      <w:r>
        <w:rPr>
          <w:rFonts w:ascii="Times New Roman" w:hAnsi="Times New Roman" w:cs="Times New Roman"/>
          <w:sz w:val="22"/>
          <w:szCs w:val="22"/>
        </w:rPr>
        <w:t xml:space="preserve">, esta apresentará solicitação escrita, minuciosamente justificada, além de catálogos e ensaios técnicos emitidos por laboratório qualificado. Entende-se por equivalente o material ou equipamento que tem a mesma função e om mesmo desempenho técnico. As solicitações serão feitas em tempo hábil para que não venha prejudicar o andamento dos serviços e não dará causa a possíveis prorrogações de prazo. A </w:t>
      </w:r>
      <w:r>
        <w:rPr>
          <w:rFonts w:ascii="Times New Roman" w:hAnsi="Times New Roman" w:cs="Times New Roman"/>
          <w:b/>
          <w:bCs/>
          <w:sz w:val="22"/>
          <w:szCs w:val="22"/>
        </w:rPr>
        <w:t>FISCALIZAÇÃO</w:t>
      </w:r>
      <w:r>
        <w:rPr>
          <w:rFonts w:ascii="Times New Roman" w:hAnsi="Times New Roman" w:cs="Times New Roman"/>
          <w:sz w:val="22"/>
          <w:szCs w:val="22"/>
        </w:rPr>
        <w:t xml:space="preserve"> compete decidir a respeito da substituição;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O depósito de materiais e equipamentos deverá ser instalado em local previamente aprovado e sob a responsabilidade da </w:t>
      </w:r>
      <w:r>
        <w:rPr>
          <w:rFonts w:ascii="Times New Roman" w:hAnsi="Times New Roman" w:cs="Times New Roman"/>
          <w:b/>
          <w:bCs/>
          <w:sz w:val="22"/>
          <w:szCs w:val="22"/>
        </w:rPr>
        <w:t>CONTRATADA</w:t>
      </w:r>
      <w:r>
        <w:rPr>
          <w:rFonts w:ascii="Times New Roman" w:hAnsi="Times New Roman" w:cs="Times New Roman"/>
          <w:sz w:val="22"/>
          <w:szCs w:val="22"/>
        </w:rPr>
        <w:t xml:space="preserve">, sendo a mesma obrigada a providenciar para estas áreas os dispositivos adequados à proteção contra incêndios determinados pelos órgãos competentes; </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O controle de qualidade e outros controles exigidos pela </w:t>
      </w:r>
      <w:r>
        <w:rPr>
          <w:rFonts w:ascii="Times New Roman" w:hAnsi="Times New Roman" w:cs="Times New Roman"/>
          <w:b/>
          <w:bCs/>
          <w:sz w:val="22"/>
          <w:szCs w:val="22"/>
        </w:rPr>
        <w:t>FISCALIZAÇÃO</w:t>
      </w:r>
      <w:r>
        <w:rPr>
          <w:rFonts w:ascii="Times New Roman" w:hAnsi="Times New Roman" w:cs="Times New Roman"/>
          <w:sz w:val="22"/>
          <w:szCs w:val="22"/>
        </w:rPr>
        <w:t xml:space="preserve"> não eximem a </w:t>
      </w:r>
      <w:r>
        <w:rPr>
          <w:rFonts w:ascii="Times New Roman" w:hAnsi="Times New Roman" w:cs="Times New Roman"/>
          <w:b/>
          <w:bCs/>
          <w:sz w:val="22"/>
          <w:szCs w:val="22"/>
        </w:rPr>
        <w:t>CONTRATADA</w:t>
      </w:r>
      <w:r>
        <w:rPr>
          <w:rFonts w:ascii="Times New Roman" w:hAnsi="Times New Roman" w:cs="Times New Roman"/>
          <w:sz w:val="22"/>
          <w:szCs w:val="22"/>
        </w:rPr>
        <w:t xml:space="preserve"> da total e irrestrita responsabilidade pelos serviços executados.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Todos os serviços executados no interior do edifício, ou que ameace bens no interior deste, deverão ser precedidos de proteção (com lona impermeável) dos locais, objetos e materiais do </w:t>
      </w:r>
      <w:r>
        <w:rPr>
          <w:rFonts w:ascii="Times New Roman" w:hAnsi="Times New Roman" w:cs="Times New Roman"/>
          <w:b/>
          <w:bCs/>
          <w:sz w:val="22"/>
          <w:szCs w:val="22"/>
        </w:rPr>
        <w:t>ÓRGÃO.</w:t>
      </w:r>
      <w:r>
        <w:rPr>
          <w:rFonts w:ascii="Times New Roman" w:hAnsi="Times New Roman" w:cs="Times New Roman"/>
          <w:sz w:val="22"/>
          <w:szCs w:val="22"/>
        </w:rPr>
        <w:t xml:space="preserve"> Caso necessário, a </w:t>
      </w:r>
      <w:r>
        <w:rPr>
          <w:rFonts w:ascii="Times New Roman" w:hAnsi="Times New Roman" w:cs="Times New Roman"/>
          <w:b/>
          <w:bCs/>
          <w:sz w:val="22"/>
          <w:szCs w:val="22"/>
        </w:rPr>
        <w:t>CONTRATADA</w:t>
      </w:r>
      <w:r>
        <w:rPr>
          <w:rFonts w:ascii="Times New Roman" w:hAnsi="Times New Roman" w:cs="Times New Roman"/>
          <w:sz w:val="22"/>
          <w:szCs w:val="22"/>
        </w:rPr>
        <w:t xml:space="preserve"> providenciará o remanejamento destes para local protegido indicado pela </w:t>
      </w:r>
      <w:r>
        <w:rPr>
          <w:rFonts w:ascii="Times New Roman" w:hAnsi="Times New Roman" w:cs="Times New Roman"/>
          <w:b/>
          <w:bCs/>
          <w:sz w:val="22"/>
          <w:szCs w:val="22"/>
        </w:rPr>
        <w:t>FISCALIZAÇÃO</w:t>
      </w:r>
      <w:r>
        <w:rPr>
          <w:rFonts w:ascii="Times New Roman" w:hAnsi="Times New Roman" w:cs="Times New Roman"/>
          <w:sz w:val="22"/>
          <w:szCs w:val="22"/>
        </w:rPr>
        <w:t>.</w:t>
      </w:r>
    </w:p>
    <w:p>
      <w:pPr>
        <w:pStyle w:val="60"/>
        <w:widowControl w:val="0"/>
        <w:spacing w:before="0" w:after="120"/>
        <w:contextualSpacing/>
        <w:jc w:val="both"/>
        <w:rPr>
          <w:rFonts w:ascii="Times New Roman" w:hAnsi="Times New Roman" w:cs="Times New Roman"/>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SISTEMAS DE CFTV</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O sistema de </w:t>
      </w:r>
      <w:r>
        <w:rPr>
          <w:rFonts w:ascii="Times New Roman" w:hAnsi="Times New Roman" w:cs="Times New Roman"/>
          <w:b/>
          <w:bCs/>
          <w:sz w:val="22"/>
          <w:szCs w:val="22"/>
        </w:rPr>
        <w:t>CFTV</w:t>
      </w:r>
      <w:r>
        <w:rPr>
          <w:rFonts w:ascii="Times New Roman" w:hAnsi="Times New Roman" w:cs="Times New Roman"/>
          <w:sz w:val="22"/>
          <w:szCs w:val="22"/>
        </w:rPr>
        <w:t xml:space="preserve"> para o monitoramento da imagem com a gravação e transmissão de imagens de câmeras, através de meio de transporte de dados on-line adequados. Os registros deverão ser digitalizados, capturados com data e hora, comprimidos e guardados para posterior observação, com período expiração de imagem de 30 (trinta) dias corridos ou mais.</w:t>
      </w:r>
    </w:p>
    <w:p>
      <w:pPr>
        <w:pStyle w:val="60"/>
        <w:widowControl w:val="0"/>
        <w:spacing w:before="0" w:after="120"/>
        <w:contextualSpacing/>
        <w:jc w:val="both"/>
        <w:rPr>
          <w:rFonts w:ascii="Times New Roman" w:hAnsi="Times New Roman" w:cs="Times New Roman"/>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OBRIGAÇÕES DA CONTRATADA</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Efetuar a entrega dos materiais/serviços, de acordo com as especificações do Termo de Referência, edital e demais anexos.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Responsabilizar-se por quaisquer danos, pessoais ou materiais, que forem causados por seus empregados ou prepostos, tanto por ação quanto por omissão a Administração ou a terceiros.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Sujeitar-se às disposições do Código de Proteção do Consumidor, instituído pela lei n. 8078, de 11 de setembro de 1990.</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Arcar com todas as despesas, diretas ou indiretas necessárias ao fornecimento de equipamentos e da prestação de serviço.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 Não subcontratar ou transferi a terceiros, nem mesmo parcialmente, a entrega dos bens, objeto deste termo, sem prévio consentimento por escrito da </w:t>
      </w:r>
      <w:r>
        <w:rPr>
          <w:rFonts w:ascii="Times New Roman" w:hAnsi="Times New Roman" w:cs="Times New Roman"/>
          <w:b/>
          <w:bCs/>
          <w:sz w:val="22"/>
          <w:szCs w:val="22"/>
        </w:rPr>
        <w:t>CONTRATANTE</w:t>
      </w:r>
      <w:r>
        <w:rPr>
          <w:rFonts w:ascii="Times New Roman" w:hAnsi="Times New Roman" w:cs="Times New Roman"/>
          <w:sz w:val="22"/>
          <w:szCs w:val="22"/>
        </w:rPr>
        <w:t>, sob pena de incorrer nas penalidades nele previstas.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Fornecer pessoal para a implantação dos sistemas devendo arcar com a remuneração e os demais encargos trabalhistas, fiscais, previdenciários, comerciais e outros, decorrentes da contração, inclusive seguro cobrindo “riscos diverso” além de taxas e impostos, sem nenhum ônus para contratante;</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Proceder, às suas expensas, a substituição dos equipamentos que não atenderem as exigências do edital;</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A empresa deverá disponibilizar um funcionário e dispor de número telefônico e e-mail, para contato imediato da Contratante;</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Informar a Contratante sobre qualquer dificuldade imprevista ou alteração no objeto da licitação ou data e forma de entrega, não deixando – a imune a advertências.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Fornecer os equipamentos conforme especificações técnicas constantes da sua proposta comercial, que não poderão ser inferiores as especificações contidas neste TR, e nos prazos constantes na Orcem de Fornecimento.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A </w:t>
      </w:r>
      <w:r>
        <w:rPr>
          <w:rFonts w:ascii="Times New Roman" w:hAnsi="Times New Roman" w:cs="Times New Roman"/>
          <w:b/>
          <w:bCs/>
          <w:sz w:val="22"/>
          <w:szCs w:val="22"/>
        </w:rPr>
        <w:t>CONTRATADA</w:t>
      </w:r>
      <w:r>
        <w:rPr>
          <w:rFonts w:ascii="Times New Roman" w:hAnsi="Times New Roman" w:cs="Times New Roman"/>
          <w:sz w:val="22"/>
          <w:szCs w:val="22"/>
        </w:rPr>
        <w:t xml:space="preserve"> deverá entregar todos os produtos, bem como catálogos, manuais, página impressa do sítio do fabricante na internet ou quaisquer outros documentos que comprovem o atendimento das especificações técnicas deste TR.</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fornecer materiais novos (sem uso, reforma ou recondicionamento) e que não estarão fora de linha de fabricação, pelo menos, nos próximos 90(noventa) dias, de maneira a não prejudicar a execução dos objetos ora contratados;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Prestar todos os esclarecimentos técnicos que lhe forem solicitados, relacionados com as características e funcionamento do sistema cotado;</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 xml:space="preserve">Prestar todos os esclarecimentos técnicos que lhe forem solicitados pela </w:t>
      </w:r>
      <w:r>
        <w:rPr>
          <w:rFonts w:ascii="Times New Roman" w:hAnsi="Times New Roman" w:cs="Times New Roman"/>
          <w:b/>
          <w:bCs/>
          <w:sz w:val="22"/>
          <w:szCs w:val="22"/>
        </w:rPr>
        <w:t>CONTRATANTE</w:t>
      </w:r>
      <w:r>
        <w:rPr>
          <w:rFonts w:ascii="Times New Roman" w:hAnsi="Times New Roman" w:cs="Times New Roman"/>
          <w:sz w:val="22"/>
          <w:szCs w:val="22"/>
        </w:rPr>
        <w:t>, relacionados com as características e funcionamento dos equipamentos e também na compatibilidade com software de terceiros;</w:t>
      </w:r>
    </w:p>
    <w:p>
      <w:pPr>
        <w:pStyle w:val="60"/>
        <w:widowControl w:val="0"/>
        <w:numPr>
          <w:ilvl w:val="1"/>
          <w:numId w:val="11"/>
        </w:numPr>
        <w:spacing w:before="0" w:after="120"/>
        <w:contextualSpacing/>
        <w:jc w:val="both"/>
        <w:rPr>
          <w:rFonts w:ascii="Times New Roman" w:hAnsi="Times New Roman"/>
        </w:rPr>
      </w:pPr>
      <w:r>
        <w:rPr>
          <w:rFonts w:ascii="Times New Roman" w:hAnsi="Times New Roman" w:cs="Times New Roman"/>
          <w:sz w:val="22"/>
          <w:szCs w:val="22"/>
        </w:rPr>
        <w:t>Entregar, no local determinado pelo CONTRATANTE na Ordem de Fornecimento, os equipamentos objeto da presente contratação, às suas expensas, dentro do prazo de entrega estabelecido;</w:t>
      </w:r>
    </w:p>
    <w:p>
      <w:pPr>
        <w:pStyle w:val="60"/>
        <w:widowControl w:val="0"/>
        <w:spacing w:before="0" w:after="120"/>
        <w:contextualSpacing/>
        <w:jc w:val="both"/>
        <w:rPr>
          <w:rFonts w:ascii="Times New Roman" w:hAnsi="Times New Roman" w:cs="Times New Roman"/>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DAS OBRIGAÇÕES DA CONTRATANTE</w:t>
      </w:r>
    </w:p>
    <w:p>
      <w:pPr>
        <w:pStyle w:val="60"/>
        <w:widowControl w:val="0"/>
        <w:numPr>
          <w:ilvl w:val="1"/>
          <w:numId w:val="11"/>
        </w:numPr>
        <w:spacing w:before="0" w:after="120"/>
        <w:ind w:left="709" w:hanging="360"/>
        <w:contextualSpacing/>
        <w:jc w:val="both"/>
        <w:rPr>
          <w:rFonts w:ascii="Times New Roman" w:hAnsi="Times New Roman"/>
        </w:rPr>
      </w:pPr>
      <w:r>
        <w:rPr>
          <w:rFonts w:ascii="Times New Roman" w:hAnsi="Times New Roman" w:cs="Times New Roman"/>
          <w:sz w:val="22"/>
          <w:szCs w:val="22"/>
        </w:rPr>
        <w:t>A contratante obriga-se a:</w:t>
      </w:r>
    </w:p>
    <w:p>
      <w:pPr>
        <w:pStyle w:val="60"/>
        <w:widowControl w:val="0"/>
        <w:numPr>
          <w:ilvl w:val="2"/>
          <w:numId w:val="11"/>
        </w:numPr>
        <w:spacing w:before="0" w:after="120"/>
        <w:contextualSpacing/>
        <w:jc w:val="both"/>
        <w:rPr>
          <w:rFonts w:ascii="Times New Roman" w:hAnsi="Times New Roman"/>
        </w:rPr>
      </w:pPr>
      <w:r>
        <w:rPr>
          <w:rFonts w:ascii="Times New Roman" w:hAnsi="Times New Roman" w:cs="Times New Roman"/>
          <w:sz w:val="22"/>
          <w:szCs w:val="22"/>
        </w:rPr>
        <w:t>Receber provisoriamente material, disponibilizando local, data e horário;</w:t>
      </w:r>
    </w:p>
    <w:p>
      <w:pPr>
        <w:pStyle w:val="60"/>
        <w:widowControl w:val="0"/>
        <w:numPr>
          <w:ilvl w:val="2"/>
          <w:numId w:val="11"/>
        </w:numPr>
        <w:spacing w:before="0" w:after="120"/>
        <w:contextualSpacing/>
        <w:jc w:val="both"/>
        <w:rPr>
          <w:rFonts w:ascii="Times New Roman" w:hAnsi="Times New Roman"/>
        </w:rPr>
      </w:pPr>
      <w:r>
        <w:rPr>
          <w:rFonts w:ascii="Times New Roman" w:hAnsi="Times New Roman" w:cs="Times New Roman"/>
          <w:sz w:val="22"/>
          <w:szCs w:val="22"/>
        </w:rPr>
        <w:t>Verificar minuciosamente, no prazo fixado, a conformidade dos bens recebidos provisoriamente com as especificações constantes do Edital e seus anexos, pra fins de aceitação e recebimentos definitivos;</w:t>
      </w:r>
    </w:p>
    <w:p>
      <w:pPr>
        <w:pStyle w:val="60"/>
        <w:widowControl w:val="0"/>
        <w:numPr>
          <w:ilvl w:val="2"/>
          <w:numId w:val="11"/>
        </w:numPr>
        <w:spacing w:before="0" w:after="120"/>
        <w:contextualSpacing/>
        <w:jc w:val="both"/>
        <w:rPr>
          <w:rFonts w:ascii="Times New Roman" w:hAnsi="Times New Roman"/>
        </w:rPr>
      </w:pPr>
      <w:r>
        <w:rPr>
          <w:rFonts w:ascii="Times New Roman" w:hAnsi="Times New Roman" w:cs="Times New Roman"/>
          <w:sz w:val="22"/>
          <w:szCs w:val="22"/>
        </w:rPr>
        <w:t>Acompanhar e fiscalizar o cumprimento das obrigações da Contratada, através de servidor especialmente designado;</w:t>
      </w:r>
    </w:p>
    <w:p>
      <w:pPr>
        <w:pStyle w:val="60"/>
        <w:widowControl w:val="0"/>
        <w:numPr>
          <w:ilvl w:val="2"/>
          <w:numId w:val="11"/>
        </w:numPr>
        <w:spacing w:before="0" w:after="120"/>
        <w:contextualSpacing/>
        <w:jc w:val="both"/>
        <w:rPr>
          <w:rFonts w:ascii="Times New Roman" w:hAnsi="Times New Roman"/>
        </w:rPr>
      </w:pPr>
      <w:r>
        <w:rPr>
          <w:rFonts w:ascii="Times New Roman" w:hAnsi="Times New Roman" w:cs="Times New Roman"/>
          <w:sz w:val="22"/>
          <w:szCs w:val="22"/>
        </w:rPr>
        <w:t>Efetuar o pagamento no prazo previsto</w:t>
      </w:r>
    </w:p>
    <w:p>
      <w:pPr>
        <w:pStyle w:val="60"/>
        <w:widowControl w:val="0"/>
        <w:spacing w:before="0" w:after="120"/>
        <w:contextualSpacing/>
        <w:jc w:val="both"/>
        <w:rPr>
          <w:rFonts w:ascii="Times New Roman" w:hAnsi="Times New Roman" w:cs="Times New Roman"/>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DO VALOR APROXIMADO</w:t>
      </w:r>
    </w:p>
    <w:p>
      <w:pPr>
        <w:pStyle w:val="60"/>
        <w:widowControl w:val="0"/>
        <w:numPr>
          <w:ilvl w:val="1"/>
          <w:numId w:val="11"/>
        </w:numPr>
        <w:spacing w:before="0" w:after="120"/>
        <w:ind w:left="993" w:hanging="567"/>
        <w:contextualSpacing/>
        <w:jc w:val="both"/>
        <w:rPr>
          <w:rFonts w:ascii="Times New Roman" w:hAnsi="Times New Roman"/>
        </w:rPr>
      </w:pPr>
      <w:r>
        <w:rPr>
          <w:rFonts w:ascii="Times New Roman" w:hAnsi="Times New Roman" w:cs="Times New Roman"/>
          <w:sz w:val="22"/>
          <w:szCs w:val="22"/>
        </w:rPr>
        <w:t>A estimativa de preços foi feita com base em pesquisa realizada junto a empresas do ramo compatível ao objeto licitado, conforme orçamento anexo</w:t>
      </w:r>
      <w:r>
        <w:rPr>
          <w:rFonts w:hint="default" w:ascii="Times New Roman" w:hAnsi="Times New Roman" w:cs="Times New Roman"/>
          <w:sz w:val="22"/>
          <w:szCs w:val="22"/>
          <w:lang w:val="pt-BR"/>
        </w:rPr>
        <w:t xml:space="preserve">: </w:t>
      </w:r>
      <w:r>
        <w:rPr>
          <w:rStyle w:val="45"/>
          <w:rFonts w:hint="default" w:ascii="Times New Roman" w:hAnsi="Times New Roman"/>
          <w:b/>
          <w:bCs/>
          <w:color w:val="000000" w:themeColor="text1"/>
          <w:kern w:val="0"/>
          <w:sz w:val="22"/>
          <w:szCs w:val="22"/>
          <w:shd w:val="clear" w:fill="auto"/>
          <w:lang w:val="pt-BR" w:eastAsia="en-US"/>
        </w:rPr>
        <w:t>R$ 101.149,29 (Cento e um mil, cento e quarenta e nove reais e vinte e nove centavos)</w:t>
      </w:r>
      <w:r>
        <w:rPr>
          <w:rStyle w:val="45"/>
          <w:rFonts w:ascii="Times New Roman" w:hAnsi="Times New Roman" w:cs="Times New Roman"/>
          <w:b/>
          <w:bCs/>
          <w:color w:val="000000" w:themeColor="text1"/>
          <w:kern w:val="0"/>
          <w:sz w:val="22"/>
          <w:szCs w:val="22"/>
          <w:shd w:val="clear" w:fill="auto"/>
          <w:lang w:val="pt-BR" w:eastAsia="en-US" w:bidi="ar-SA"/>
        </w:rPr>
        <w:t>.</w:t>
      </w:r>
    </w:p>
    <w:p>
      <w:pPr>
        <w:pStyle w:val="60"/>
        <w:widowControl w:val="0"/>
        <w:spacing w:before="0" w:after="120"/>
        <w:ind w:left="993"/>
        <w:contextualSpacing/>
        <w:jc w:val="both"/>
        <w:rPr>
          <w:rFonts w:ascii="Times New Roman" w:hAnsi="Times New Roman" w:cs="Times New Roman"/>
          <w:b/>
          <w:bCs/>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DOTAÇÃO ORÇAMENTARIA</w:t>
      </w:r>
    </w:p>
    <w:p>
      <w:pPr>
        <w:pStyle w:val="60"/>
        <w:widowControl w:val="0"/>
        <w:numPr>
          <w:ilvl w:val="1"/>
          <w:numId w:val="11"/>
        </w:numPr>
        <w:spacing w:before="0" w:after="120"/>
        <w:ind w:left="993" w:hanging="567"/>
        <w:contextualSpacing/>
        <w:jc w:val="both"/>
        <w:rPr>
          <w:rFonts w:ascii="Times New Roman" w:hAnsi="Times New Roman"/>
        </w:rPr>
      </w:pPr>
      <w:r>
        <w:rPr>
          <w:rFonts w:ascii="Times New Roman" w:hAnsi="Times New Roman" w:cs="Times New Roman"/>
          <w:sz w:val="22"/>
          <w:szCs w:val="22"/>
        </w:rPr>
        <w:t>As despesas oriundas da presente aquisição correrão por conta de recursos próprios específicos consignados no orçamento desta Câmara Municipal de Primavera do Leste-MT:</w:t>
      </w:r>
    </w:p>
    <w:tbl>
      <w:tblPr>
        <w:tblStyle w:val="9"/>
        <w:tblW w:w="9073" w:type="dxa"/>
        <w:tblInd w:w="42" w:type="dxa"/>
        <w:tblLayout w:type="fixed"/>
        <w:tblCellMar>
          <w:top w:w="55" w:type="dxa"/>
          <w:left w:w="55" w:type="dxa"/>
          <w:bottom w:w="55" w:type="dxa"/>
          <w:right w:w="55" w:type="dxa"/>
        </w:tblCellMar>
      </w:tblPr>
      <w:tblGrid>
        <w:gridCol w:w="2160"/>
        <w:gridCol w:w="2655"/>
        <w:gridCol w:w="4258"/>
      </w:tblGrid>
      <w:tr>
        <w:tblPrEx>
          <w:tblCellMar>
            <w:top w:w="55" w:type="dxa"/>
            <w:left w:w="55" w:type="dxa"/>
            <w:bottom w:w="55" w:type="dxa"/>
            <w:right w:w="55" w:type="dxa"/>
          </w:tblCellMar>
        </w:tblPrEx>
        <w:tc>
          <w:tcPr>
            <w:tcW w:w="2160" w:type="dxa"/>
            <w:tcBorders>
              <w:top w:val="single" w:color="000000" w:sz="2" w:space="0"/>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Órgão</w:t>
            </w:r>
          </w:p>
        </w:tc>
        <w:tc>
          <w:tcPr>
            <w:tcW w:w="2655" w:type="dxa"/>
            <w:tcBorders>
              <w:top w:val="single" w:color="000000" w:sz="2" w:space="0"/>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01</w:t>
            </w:r>
          </w:p>
        </w:tc>
        <w:tc>
          <w:tcPr>
            <w:tcW w:w="4258" w:type="dxa"/>
            <w:tcBorders>
              <w:top w:val="single" w:color="000000" w:sz="2" w:space="0"/>
              <w:left w:val="single" w:color="000000" w:sz="2" w:space="0"/>
              <w:bottom w:val="single" w:color="000000" w:sz="2" w:space="0"/>
              <w:right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Unid Orçamentária</w:t>
            </w:r>
          </w:p>
        </w:tc>
        <w:tc>
          <w:tcPr>
            <w:tcW w:w="2655"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01.00.1</w:t>
            </w:r>
          </w:p>
        </w:tc>
        <w:tc>
          <w:tcPr>
            <w:tcW w:w="4258" w:type="dxa"/>
            <w:tcBorders>
              <w:left w:val="single" w:color="000000" w:sz="2" w:space="0"/>
              <w:bottom w:val="single" w:color="000000" w:sz="2" w:space="0"/>
              <w:right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Unidade Executora</w:t>
            </w:r>
          </w:p>
        </w:tc>
        <w:tc>
          <w:tcPr>
            <w:tcW w:w="2655"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01.001</w:t>
            </w:r>
          </w:p>
        </w:tc>
        <w:tc>
          <w:tcPr>
            <w:tcW w:w="4258" w:type="dxa"/>
            <w:tcBorders>
              <w:left w:val="single" w:color="000000" w:sz="2" w:space="0"/>
              <w:bottom w:val="single" w:color="000000" w:sz="2" w:space="0"/>
              <w:right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Função programática</w:t>
            </w:r>
          </w:p>
        </w:tc>
        <w:tc>
          <w:tcPr>
            <w:tcW w:w="2655"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01.031.0001-1.002</w:t>
            </w:r>
          </w:p>
        </w:tc>
        <w:tc>
          <w:tcPr>
            <w:tcW w:w="4258" w:type="dxa"/>
            <w:tcBorders>
              <w:left w:val="single" w:color="000000" w:sz="2" w:space="0"/>
              <w:bottom w:val="single" w:color="000000" w:sz="2" w:space="0"/>
              <w:right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Elemento</w:t>
            </w:r>
          </w:p>
        </w:tc>
        <w:tc>
          <w:tcPr>
            <w:tcW w:w="2655" w:type="dxa"/>
            <w:tcBorders>
              <w:left w:val="single" w:color="000000" w:sz="2" w:space="0"/>
              <w:bottom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3.3.90.39.00</w:t>
            </w:r>
          </w:p>
        </w:tc>
        <w:tc>
          <w:tcPr>
            <w:tcW w:w="4258" w:type="dxa"/>
            <w:tcBorders>
              <w:left w:val="single" w:color="000000" w:sz="2" w:space="0"/>
              <w:bottom w:val="single" w:color="000000" w:sz="2" w:space="0"/>
              <w:right w:val="single" w:color="000000" w:sz="2" w:space="0"/>
            </w:tcBorders>
          </w:tcPr>
          <w:p>
            <w:pPr>
              <w:pStyle w:val="171"/>
              <w:spacing w:before="0" w:after="160" w:line="240" w:lineRule="auto"/>
              <w:rPr>
                <w:rFonts w:ascii="Times New Roman" w:hAnsi="Times New Roman"/>
                <w:sz w:val="22"/>
                <w:szCs w:val="22"/>
              </w:rPr>
            </w:pPr>
            <w:r>
              <w:rPr>
                <w:rFonts w:ascii="Times New Roman" w:hAnsi="Times New Roman"/>
                <w:sz w:val="22"/>
                <w:szCs w:val="22"/>
                <w:shd w:val="clear" w:fill="auto"/>
              </w:rPr>
              <w:t>SERVIÇOS DE TERCEIROS – PESSOA JURÍDICA</w:t>
            </w:r>
          </w:p>
        </w:tc>
      </w:tr>
    </w:tbl>
    <w:p>
      <w:pPr>
        <w:pStyle w:val="60"/>
        <w:widowControl w:val="0"/>
        <w:spacing w:before="0" w:after="120"/>
        <w:ind w:left="993" w:hanging="567"/>
        <w:contextualSpacing/>
        <w:jc w:val="both"/>
        <w:rPr>
          <w:rFonts w:ascii="Times New Roman" w:hAnsi="Times New Roman"/>
          <w:sz w:val="22"/>
          <w:szCs w:val="22"/>
        </w:rPr>
      </w:pPr>
    </w:p>
    <w:p>
      <w:pPr>
        <w:pStyle w:val="60"/>
        <w:widowControl w:val="0"/>
        <w:spacing w:before="0" w:after="120"/>
        <w:ind w:left="993" w:hanging="567"/>
        <w:contextualSpacing/>
        <w:jc w:val="both"/>
        <w:rPr>
          <w:rFonts w:ascii="Times New Roman" w:hAnsi="Times New Roman" w:cs="Times New Roman"/>
          <w:sz w:val="22"/>
          <w:szCs w:val="22"/>
        </w:rPr>
      </w:pPr>
    </w:p>
    <w:p>
      <w:pPr>
        <w:pStyle w:val="60"/>
        <w:widowControl w:val="0"/>
        <w:numPr>
          <w:ilvl w:val="0"/>
          <w:numId w:val="11"/>
        </w:numPr>
        <w:spacing w:before="0" w:after="120"/>
        <w:contextualSpacing/>
        <w:jc w:val="both"/>
        <w:rPr>
          <w:rFonts w:ascii="Times New Roman" w:hAnsi="Times New Roman"/>
        </w:rPr>
      </w:pPr>
      <w:r>
        <w:rPr>
          <w:rFonts w:ascii="Times New Roman" w:hAnsi="Times New Roman" w:cs="Times New Roman"/>
          <w:b/>
          <w:bCs/>
          <w:sz w:val="22"/>
          <w:szCs w:val="22"/>
        </w:rPr>
        <w:t>DO PAGAMENTO</w:t>
      </w:r>
    </w:p>
    <w:p>
      <w:pPr>
        <w:pStyle w:val="60"/>
        <w:widowControl w:val="0"/>
        <w:numPr>
          <w:ilvl w:val="1"/>
          <w:numId w:val="11"/>
        </w:numPr>
        <w:spacing w:before="0" w:after="120"/>
        <w:ind w:left="993" w:hanging="578"/>
        <w:contextualSpacing/>
        <w:jc w:val="both"/>
        <w:rPr>
          <w:rFonts w:ascii="Times New Roman" w:hAnsi="Times New Roman"/>
        </w:rPr>
      </w:pPr>
      <w:r>
        <w:rPr>
          <w:rFonts w:ascii="Times New Roman" w:hAnsi="Times New Roman" w:cs="Times New Roman"/>
          <w:sz w:val="22"/>
          <w:szCs w:val="22"/>
        </w:rPr>
        <w:t>Pagamento será efetuado até 30 trinta dias após a entrega da Nota Fiscal devidamente atestada pelo setor competente, mediante controle emitido pelo fornecedor.</w:t>
      </w:r>
    </w:p>
    <w:p>
      <w:pPr>
        <w:widowControl w:val="0"/>
        <w:spacing w:before="0" w:after="120"/>
        <w:jc w:val="right"/>
        <w:rPr>
          <w:rFonts w:cs="Times New Roman"/>
          <w:sz w:val="22"/>
          <w:szCs w:val="22"/>
        </w:rPr>
      </w:pPr>
    </w:p>
    <w:p>
      <w:pPr>
        <w:widowControl w:val="0"/>
        <w:spacing w:before="0" w:after="120"/>
        <w:jc w:val="right"/>
        <w:rPr>
          <w:rFonts w:ascii="Times New Roman" w:hAnsi="Times New Roman"/>
        </w:rPr>
      </w:pPr>
      <w:r>
        <w:rPr>
          <w:rFonts w:ascii="Times New Roman" w:hAnsi="Times New Roman" w:cs="Times New Roman"/>
          <w:sz w:val="22"/>
          <w:szCs w:val="22"/>
        </w:rPr>
        <w:t>Primavera do Leste MT, 22 de fevereiro de 2024</w:t>
      </w:r>
    </w:p>
    <w:p>
      <w:pPr>
        <w:pStyle w:val="60"/>
        <w:widowControl w:val="0"/>
        <w:spacing w:before="0" w:after="120"/>
        <w:contextualSpacing/>
        <w:jc w:val="both"/>
        <w:rPr>
          <w:sz w:val="20"/>
          <w:szCs w:val="20"/>
        </w:rPr>
      </w:pPr>
      <w:r>
        <w:rPr>
          <w:rFonts w:ascii="Times New Roman" w:hAnsi="Times New Roman" w:cs="Arial"/>
          <w:sz w:val="20"/>
          <w:szCs w:val="20"/>
        </w:rPr>
        <w:t>_______________________                                                          _________________________</w:t>
      </w:r>
    </w:p>
    <w:p>
      <w:pPr>
        <w:ind w:left="360"/>
        <w:jc w:val="center"/>
        <w:rPr>
          <w:sz w:val="20"/>
          <w:szCs w:val="20"/>
        </w:rPr>
      </w:pPr>
      <w:r>
        <w:rPr>
          <w:rFonts w:ascii="Times New Roman" w:hAnsi="Times New Roman"/>
          <w:sz w:val="20"/>
          <w:szCs w:val="20"/>
        </w:rPr>
        <w:t xml:space="preserve">   CLEYTON ANDERSSON DA SILVA ARAUJO                       JEFERSON  SCHERER SOLIMAN</w:t>
      </w:r>
    </w:p>
    <w:p>
      <w:pPr>
        <w:ind w:left="360"/>
        <w:rPr>
          <w:sz w:val="20"/>
          <w:szCs w:val="20"/>
        </w:rPr>
      </w:pPr>
      <w:r>
        <w:rPr>
          <w:rFonts w:ascii="Times New Roman" w:hAnsi="Times New Roman"/>
          <w:sz w:val="20"/>
          <w:szCs w:val="20"/>
        </w:rPr>
        <w:t xml:space="preserve">     Coordenador Administrativa                                                      Assessor de Tecnologia da Informação</w:t>
      </w:r>
      <w:r>
        <w:br w:type="page"/>
      </w:r>
    </w:p>
    <w:p>
      <w:pPr>
        <w:pStyle w:val="2"/>
        <w:numPr>
          <w:ilvl w:val="0"/>
          <w:numId w:val="0"/>
        </w:numPr>
        <w:spacing w:before="0" w:after="120"/>
        <w:ind w:left="0" w:firstLine="0"/>
        <w:jc w:val="center"/>
        <w:rPr>
          <w:rFonts w:ascii="Times New Roman" w:hAnsi="Times New Roman"/>
        </w:rPr>
      </w:pPr>
      <w:bookmarkStart w:id="61" w:name="_Toc149517467"/>
      <w:r>
        <w:t>ANEXO II - MODELO DE DECLARAÇÕES</w:t>
      </w:r>
      <w:bookmarkEnd w:id="61"/>
    </w:p>
    <w:p>
      <w:pPr>
        <w:pStyle w:val="3"/>
        <w:tabs>
          <w:tab w:val="left" w:pos="1134"/>
        </w:tabs>
        <w:spacing w:before="120" w:beforeAutospacing="0" w:after="120" w:afterAutospacing="0"/>
        <w:jc w:val="center"/>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ind w:firstLine="567"/>
        <w:jc w:val="both"/>
        <w:textAlignment w:val="baseline"/>
        <w:rPr>
          <w:rStyle w:val="45"/>
          <w:color w:val="000000" w:themeColor="text1"/>
        </w:rPr>
      </w:pPr>
      <w:r>
        <w:t>A __________________________ (razão social da empresa), CNPJ nº ______________________, localizada à __________________, por seu representante legal abaixo-assinado, em cumprimento ao solicitado no Edital de Pregão nº 004/2024</w:t>
      </w:r>
    </w:p>
    <w:p>
      <w:pPr>
        <w:pStyle w:val="3"/>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3"/>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ind w:firstLine="567"/>
        <w:jc w:val="both"/>
        <w:textAlignment w:val="baseline"/>
        <w:rPr>
          <w:rFonts w:ascii="Times New Roman" w:hAnsi="Times New Roman"/>
        </w:rPr>
      </w:pPr>
      <w:r>
        <w:t>Local e data.</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3"/>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jc w:val="center"/>
        <w:rPr>
          <w:rFonts w:ascii="Times New Roman" w:hAnsi="Times New Roman"/>
        </w:rPr>
      </w:pPr>
      <w:bookmarkStart w:id="62" w:name="_Toc149517468"/>
      <w:r>
        <w:t>ANEXO III - MODELO DE PROPOSTA</w:t>
      </w:r>
      <w:bookmarkEnd w:id="62"/>
    </w:p>
    <w:p>
      <w:pPr>
        <w:pStyle w:val="3"/>
        <w:tabs>
          <w:tab w:val="left" w:pos="1134"/>
        </w:tabs>
        <w:spacing w:before="120" w:beforeAutospacing="0" w:after="120" w:afterAutospacing="0"/>
        <w:jc w:val="center"/>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ascii="Times New Roman" w:hAnsi="Times New Roman"/>
        </w:rPr>
      </w:pPr>
      <w:r>
        <w:rPr>
          <w:rFonts w:ascii="Times New Roman" w:hAnsi="Times New Roman" w:cs="Times New Roman"/>
          <w:sz w:val="24"/>
          <w:szCs w:val="24"/>
        </w:rPr>
        <w:t>A/C Pregoeiro do Pregão nº 004/2024</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2"/>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Em atendimento ao disposto no Pregão nº 004/2024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9"/>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5"/>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rPr>
      </w:pPr>
      <w:r>
        <w:rPr>
          <w:rFonts w:ascii="Times New Roman" w:hAnsi="Times New Roman" w:cs="Times New Roman"/>
          <w:sz w:val="24"/>
          <w:szCs w:val="24"/>
          <w:highlight w:val="none"/>
        </w:rPr>
        <w:t>E, para tanto, declaro que no preço estão incluídos todos os custos diretos ou indiretos com o fornecimento dos mate</w:t>
      </w:r>
      <w:r>
        <w:rPr>
          <w:rFonts w:ascii="Times New Roman" w:hAnsi="Times New Roman" w:cs="Times New Roman"/>
          <w:sz w:val="24"/>
          <w:szCs w:val="24"/>
        </w:rPr>
        <w:t>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3"/>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ascii="Times New Roman" w:hAnsi="Times New Roman"/>
        </w:rPr>
      </w:pPr>
      <w:bookmarkStart w:id="63" w:name="_ANEXO_V_-"/>
      <w:bookmarkEnd w:id="63"/>
      <w:bookmarkStart w:id="64" w:name="_ANEXO_IV_-"/>
      <w:bookmarkEnd w:id="64"/>
      <w:bookmarkStart w:id="65" w:name="_ANEXO_VII_-"/>
      <w:bookmarkEnd w:id="65"/>
      <w:bookmarkStart w:id="66" w:name="_Toc149517469"/>
      <w:r>
        <w:t>ANEXO IV – MINUTA DA ATA DE REGISTRO DE PREÇOS</w:t>
      </w:r>
      <w:bookmarkEnd w:id="66"/>
    </w:p>
    <w:p>
      <w:pPr>
        <w:tabs>
          <w:tab w:val="left" w:pos="1134"/>
          <w:tab w:val="left" w:pos="3001"/>
        </w:tabs>
        <w:spacing w:before="360" w:after="120" w:line="240" w:lineRule="auto"/>
        <w:ind w:firstLine="567"/>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número </w:t>
      </w:r>
      <w:r>
        <w:rPr>
          <w:rFonts w:ascii="Times New Roman" w:hAnsi="Times New Roman" w:cs="Times New Roman"/>
          <w:sz w:val="22"/>
          <w:szCs w:val="22"/>
          <w:shd w:val="clear" w:color="auto" w:fill="auto"/>
          <w:lang w:eastAsia="pt-BR"/>
        </w:rPr>
        <w:t>XXXX</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MENOR PREÇO POR LOTE, cujo objeto é </w:t>
      </w:r>
      <w:r>
        <w:rPr>
          <w:rFonts w:hint="default" w:ascii="Times New Roman" w:hAnsi="Times New Roman" w:cs="Times New Roman"/>
          <w:sz w:val="22"/>
          <w:szCs w:val="22"/>
          <w:lang w:val="en-US" w:eastAsia="pt-BR"/>
        </w:rPr>
        <w:t>o</w:t>
      </w:r>
      <w:r>
        <w:rPr>
          <w:rFonts w:ascii="Times New Roman" w:hAnsi="Times New Roman" w:cs="Times New Roman"/>
          <w:sz w:val="22"/>
          <w:szCs w:val="22"/>
          <w:lang w:eastAsia="pt-BR"/>
        </w:rPr>
        <w:t xml:space="preserve"> </w:t>
      </w:r>
      <w:r>
        <w:rPr>
          <w:rFonts w:hint="default" w:ascii="Times New Roman" w:hAnsi="Times New Roman"/>
          <w:b/>
          <w:bCs/>
          <w:color w:val="000000"/>
          <w:kern w:val="0"/>
          <w:sz w:val="22"/>
          <w:szCs w:val="22"/>
          <w:shd w:val="clear" w:fill="auto"/>
          <w:lang w:val="pt-BR" w:eastAsia="pt-BR"/>
        </w:rPr>
        <w:t>Registro de Preço para futura e eventual contratação de empresa especializada em fornecimento de sistema vídeo com instalação a serem disponibilizados na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Processo Administrativo nº 007/2024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fldChar w:fldCharType="begin"/>
      </w:r>
      <w:r>
        <w:rPr>
          <w:rStyle w:val="54"/>
          <w:rFonts w:ascii="Times New Roman" w:hAnsi="Times New Roman"/>
          <w:sz w:val="22"/>
          <w:szCs w:val="22"/>
          <w:lang w:eastAsia="pt-BR"/>
        </w:rPr>
        <w:instrText xml:space="preserve"> HYPERLINK "https://www.planalto.gov.br/ccivil_03/_ato2019-2022/2021/lei/l14133.htm" \l "art40"</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40, II</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54"/>
          <w:rFonts w:ascii="Times New Roman" w:hAnsi="Times New Roman"/>
          <w:sz w:val="22"/>
          <w:szCs w:val="22"/>
          <w:lang w:eastAsia="pt-BR"/>
        </w:rPr>
        <w:instrText xml:space="preserve"> HYPERLINK "https://www.planalto.gov.br/ccivil_03/_ato2019-2022/2021/lei/l14133.htm" \l "art78"</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78, IV</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82</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54"/>
          <w:rFonts w:ascii="Times New Roman" w:hAnsi="Times New Roman"/>
          <w:sz w:val="22"/>
          <w:szCs w:val="22"/>
          <w:lang w:eastAsia="pt-BR"/>
        </w:rPr>
        <w:instrText xml:space="preserve"> HYPERLINK "https://www.planalto.gov.br/ccivil_03/_ato2019-2022/2021/lei/l14133.htm" \l "art86"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86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OBJETO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presente Ata tem por objeto o </w:t>
      </w:r>
      <w:r>
        <w:rPr>
          <w:rFonts w:hint="default" w:ascii="Times New Roman" w:hAnsi="Times New Roman"/>
          <w:b/>
          <w:bCs/>
          <w:sz w:val="22"/>
          <w:szCs w:val="22"/>
          <w:lang w:eastAsia="pt-BR"/>
        </w:rPr>
        <w:t>Registro de Preço para futura e eventual contratação de empresa especializada em fornecimento de sistema vídeo com instalação a serem disponibilizados na Câmara Municipal de Primavera do Leste-MT.</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Descrição do objeto:</w:t>
      </w:r>
    </w:p>
    <w:tbl>
      <w:tblPr>
        <w:tblStyle w:val="9"/>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60"/>
        <w:numPr>
          <w:numId w:val="0"/>
        </w:numPr>
        <w:tabs>
          <w:tab w:val="left" w:pos="1134"/>
          <w:tab w:val="left" w:pos="3001"/>
        </w:tabs>
        <w:spacing w:before="120" w:after="120" w:line="240" w:lineRule="auto"/>
        <w:ind w:left="147" w:leftChars="0"/>
        <w:contextualSpacing w:val="0"/>
        <w:jc w:val="both"/>
        <w:rPr>
          <w:rFonts w:ascii="Times New Roman" w:hAnsi="Times New Roman"/>
          <w:sz w:val="22"/>
          <w:szCs w:val="22"/>
        </w:rPr>
      </w:pP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9"/>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bl>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w:t>
      </w:r>
      <w:r>
        <w:rPr>
          <w:rFonts w:hint="default" w:ascii="Times New Roman" w:hAnsi="Times New Roman"/>
          <w:b/>
          <w:bCs/>
          <w:sz w:val="22"/>
          <w:szCs w:val="22"/>
          <w:lang w:eastAsia="pt-BR"/>
        </w:rPr>
        <w:t>Registro de Preço para futura e eventual contratação de empresa especializada em fornecimento de sistema vídeo com instalação a serem disponibilizados na Câmara Municipal de Primavera do Leste-MT.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highlight w:val="none"/>
          <w:lang w:eastAsia="pt-BR"/>
        </w:rPr>
        <w:t xml:space="preserve">O preço registrado, as especificações do objeto, as quantidades mínimas e máximas de cada item, fornecedor(es) e as demais condições ofertadas na(s) proposta(s) são as que seguem: </w:t>
      </w:r>
    </w:p>
    <w:tbl>
      <w:tblPr>
        <w:tblStyle w:val="9"/>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w:t>
      </w:r>
      <w:r>
        <w:rPr>
          <w:rFonts w:ascii="Times New Roman" w:hAnsi="Times New Roman" w:cs="Times New Roman"/>
          <w:sz w:val="22"/>
          <w:szCs w:val="22"/>
          <w:lang w:eastAsia="pt-BR"/>
        </w:rPr>
        <w:t>o a presente ARP os seguintes documentos, que são parte integrante da presente ARP, independente de transcrição, e que devem ser totalmente observados e cumpridos 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 nº 004/2024.</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4"/>
          <w:rFonts w:ascii="Times New Roman" w:hAnsi="Times New Roman"/>
          <w:sz w:val="22"/>
          <w:szCs w:val="22"/>
          <w:lang w:eastAsia="pt-BR"/>
        </w:rPr>
        <w:t>https://pncp.gov.br/</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 2º,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004/2024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nº 004/2024</w:t>
      </w:r>
      <w:r>
        <w:rPr>
          <w:rFonts w:ascii="Times New Roman" w:hAnsi="Times New Roman" w:cs="Times New Roman"/>
          <w:sz w:val="22"/>
          <w:szCs w:val="22"/>
          <w:shd w:val="clear" w:fill="auto"/>
          <w:lang w:eastAsia="pt-BR"/>
        </w:rPr>
        <w:t>.</w:t>
      </w:r>
    </w:p>
    <w:p>
      <w:pPr>
        <w:pStyle w:val="60"/>
        <w:numPr>
          <w:ilvl w:val="0"/>
          <w:numId w:val="0"/>
        </w:numPr>
        <w:tabs>
          <w:tab w:val="left" w:pos="1134"/>
          <w:tab w:val="left" w:pos="3001"/>
        </w:tabs>
        <w:spacing w:before="120" w:after="120" w:line="240" w:lineRule="auto"/>
        <w:ind w:left="0" w:firstLine="0"/>
        <w:contextualSpacing w:val="0"/>
        <w:jc w:val="both"/>
        <w:rPr>
          <w:rFonts w:ascii="Times New Roman" w:hAnsi="Times New Roman"/>
          <w:sz w:val="22"/>
          <w:szCs w:val="22"/>
        </w:rPr>
      </w:pP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4"/>
          <w:rFonts w:ascii="Times New Roman" w:hAnsi="Times New Roman"/>
          <w:sz w:val="22"/>
          <w:szCs w:val="22"/>
          <w:lang w:eastAsia="pt-BR"/>
        </w:rPr>
        <w:instrText xml:space="preserve"> HYPERLINK "https://www.planalto.gov.br/ccivil_03/_ato2019-2022/2021/lei/l14133.htm" \l "art86"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86, §§ 2º a 5º,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0"/>
        <w:numPr>
          <w:ilvl w:val="2"/>
          <w:numId w:val="16"/>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0"/>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4"/>
          <w:rFonts w:ascii="Times New Roman" w:hAnsi="Times New Roman"/>
          <w:sz w:val="22"/>
          <w:szCs w:val="22"/>
          <w:lang w:eastAsia="pt-BR"/>
        </w:rPr>
        <w:t>compras@primaveradoleste.mt.leg.br</w:t>
      </w:r>
      <w:r>
        <w:rPr>
          <w:rStyle w:val="54"/>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 2º,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004/2024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4"/>
          <w:rFonts w:ascii="Times New Roman" w:hAnsi="Times New Roman"/>
          <w:sz w:val="22"/>
          <w:szCs w:val="22"/>
          <w:lang w:eastAsia="pt-BR"/>
        </w:rPr>
        <w:instrText xml:space="preserve"> HYPERLINK "https://www.planalto.gov.br/ccivil_03/_ato2019-2022/2021/lei/l14133.htm" \l "art95"</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95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arts. 124 a 136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004/2024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0"/>
        <w:numPr>
          <w:ilvl w:val="2"/>
          <w:numId w:val="16"/>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0"/>
        <w:numPr>
          <w:ilvl w:val="2"/>
          <w:numId w:val="16"/>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4"/>
          <w:rFonts w:ascii="Times New Roman" w:hAnsi="Times New Roman"/>
          <w:sz w:val="22"/>
          <w:szCs w:val="22"/>
          <w:lang w:eastAsia="pt-BR"/>
        </w:rPr>
        <w:instrText xml:space="preserve"> HYPERLINK "https://www.planalto.gov.br/ccivil_03/_ato2019-2022/2021/lei/l14133.htm" \l "art82"</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82, VII, e § 5º, VI,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4"/>
          <w:rFonts w:ascii="Times New Roman" w:hAnsi="Times New Roman"/>
          <w:sz w:val="22"/>
          <w:szCs w:val="22"/>
          <w:lang w:eastAsia="pt-BR"/>
        </w:rPr>
        <w:t>https://pncp.gov.br/</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4"/>
          <w:rFonts w:ascii="Times New Roman" w:hAnsi="Times New Roman"/>
          <w:sz w:val="22"/>
          <w:szCs w:val="22"/>
          <w:lang w:eastAsia="pt-BR"/>
        </w:rPr>
        <w:t>Diário Oficial</w:t>
      </w:r>
      <w:r>
        <w:rPr>
          <w:rStyle w:val="54"/>
          <w:rFonts w:ascii="Times New Roman" w:hAnsi="Times New Roman"/>
          <w:sz w:val="22"/>
          <w:szCs w:val="22"/>
          <w:lang w:eastAsia="pt-BR"/>
        </w:rPr>
        <w:fldChar w:fldCharType="end"/>
      </w:r>
      <w:r>
        <w:rPr>
          <w:rFonts w:ascii="Times New Roman" w:hAnsi="Times New Roman" w:cs="Times New Roman"/>
          <w:sz w:val="22"/>
          <w:szCs w:val="22"/>
        </w:rPr>
        <w:t>.</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4"/>
          <w:rFonts w:ascii="Times New Roman" w:hAnsi="Times New Roman"/>
          <w:sz w:val="22"/>
          <w:szCs w:val="22"/>
        </w:rPr>
        <w:t>https://www.primaveradoleste.mt.leg.br/</w:t>
      </w:r>
      <w:r>
        <w:rPr>
          <w:rStyle w:val="54"/>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 </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da Ata de Registro de Preços</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124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4"/>
          <w:rFonts w:ascii="Times New Roman" w:hAnsi="Times New Roman"/>
          <w:sz w:val="22"/>
          <w:szCs w:val="22"/>
          <w:lang w:eastAsia="pt-BR"/>
        </w:rPr>
        <w:instrText xml:space="preserve"> HYPERLINK "https://www.planalto.gov.br/ccivil_03/_ato2019-2022/2021/lei/l14133.htm" \l "art124"</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124 da Lei Federal nº 14.133/2021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7" w:name="nao_comprovacao_majoracao_mercado"/>
      <w:bookmarkEnd w:id="67"/>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8" w:name="gerenciador_estimador_é_partic_em_remane"/>
      <w:bookmarkEnd w:id="68"/>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9" w:name="cancelamento_do_fornecedor"/>
      <w:bookmarkEnd w:id="69"/>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0"/>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 III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 4º,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0"/>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 IV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 xml:space="preserve">incisos III ou IV do </w:t>
      </w:r>
      <w:r>
        <w:rPr>
          <w:rStyle w:val="54"/>
          <w:rFonts w:ascii="Times New Roman" w:hAnsi="Times New Roman"/>
          <w:sz w:val="22"/>
          <w:szCs w:val="22"/>
          <w:lang w:eastAsia="pt-BR"/>
        </w:rPr>
        <w:fldChar w:fldCharType="end"/>
      </w:r>
      <w:r>
        <w:rPr>
          <w:rStyle w:val="54"/>
          <w:rFonts w:ascii="Times New Roman" w:hAnsi="Times New Roman"/>
          <w:i/>
          <w:iCs/>
          <w:sz w:val="22"/>
          <w:szCs w:val="22"/>
          <w:lang w:eastAsia="pt-BR"/>
        </w:rPr>
        <w:t>caput</w:t>
      </w:r>
      <w:r>
        <w:rPr>
          <w:rStyle w:val="54"/>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0" w:name="cancelamento_da_ata"/>
      <w:bookmarkEnd w:id="70"/>
      <w:r>
        <w:rPr>
          <w:rFonts w:ascii="Times New Roman" w:hAnsi="Times New Roman" w:cs="Times New Roman"/>
          <w:sz w:val="22"/>
          <w:szCs w:val="22"/>
          <w:lang w:eastAsia="pt-BR"/>
        </w:rPr>
        <w:t xml:space="preserve"> </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004/2024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0"/>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0"/>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4"/>
          <w:rFonts w:ascii="Times New Roman" w:hAnsi="Times New Roman"/>
          <w:sz w:val="22"/>
          <w:szCs w:val="22"/>
          <w:lang w:eastAsia="pt-BR"/>
        </w:rPr>
        <w:t>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0"/>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0"/>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0"/>
        <w:numPr>
          <w:ilvl w:val="2"/>
          <w:numId w:val="16"/>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4"/>
          <w:rFonts w:ascii="Times New Roman" w:hAnsi="Times New Roman"/>
          <w:sz w:val="22"/>
          <w:szCs w:val="22"/>
          <w:lang w:eastAsia="pt-BR"/>
        </w:rPr>
        <w:instrText xml:space="preserve"> HYPERLINK "https://www.planalto.gov.br/ccivil_03/_ato2019-2022/2021/lei/l14133.htm" \l "art156"</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156, III ou IV, da Lei Federal nº 14.133, de 2021</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4"/>
          <w:rFonts w:ascii="Times New Roman" w:hAnsi="Times New Roman"/>
          <w:sz w:val="22"/>
          <w:szCs w:val="22"/>
          <w:lang w:eastAsia="pt-BR"/>
        </w:rPr>
        <w:instrText xml:space="preserve"> HYPERLINK "https://www.planalto.gov.br/ccivil_03/leis/l8666cons.htm" \l "art87"</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87, III ou IV, da Lei Federal nº 8.666, de 1993</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4"/>
          <w:rFonts w:ascii="Times New Roman" w:hAnsi="Times New Roman"/>
          <w:sz w:val="22"/>
          <w:szCs w:val="22"/>
          <w:lang w:eastAsia="pt-BR"/>
        </w:rPr>
        <w:instrText xml:space="preserve"> HYPERLINK "http://www.planalto.gov.br/ccivil_03/leis/2002/l10520.htm" \l "art7"</w:instrText>
      </w:r>
      <w:r>
        <w:rPr>
          <w:rStyle w:val="54"/>
          <w:rFonts w:ascii="Times New Roman" w:hAnsi="Times New Roman"/>
          <w:sz w:val="22"/>
          <w:szCs w:val="22"/>
          <w:lang w:eastAsia="pt-BR"/>
        </w:rPr>
        <w:fldChar w:fldCharType="separate"/>
      </w:r>
      <w:r>
        <w:rPr>
          <w:rStyle w:val="54"/>
          <w:rFonts w:ascii="Times New Roman" w:hAnsi="Times New Roman"/>
          <w:sz w:val="22"/>
          <w:szCs w:val="22"/>
          <w:lang w:eastAsia="pt-BR"/>
        </w:rPr>
        <w:t>art. 7º da Lei Federal nº 10.520, de 2002</w:t>
      </w:r>
      <w:r>
        <w:rPr>
          <w:rStyle w:val="54"/>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0"/>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0"/>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0"/>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4"/>
          <w:rFonts w:ascii="Times New Roman" w:hAnsi="Times New Roman"/>
          <w:sz w:val="22"/>
          <w:szCs w:val="22"/>
          <w:lang w:eastAsia="pt-BR"/>
        </w:rPr>
        <w:t>Lei Federal nº 14.133, de 2021</w:t>
      </w:r>
      <w:r>
        <w:rPr>
          <w:rStyle w:val="54"/>
          <w:rFonts w:ascii="Times New Roman" w:hAnsi="Times New Roman"/>
          <w:sz w:val="22"/>
          <w:szCs w:val="22"/>
          <w:lang w:eastAsia="pt-BR"/>
        </w:rPr>
        <w:fldChar w:fldCharType="end"/>
      </w:r>
      <w:r>
        <w:rPr>
          <w:rStyle w:val="54"/>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bookmarkStart w:id="78" w:name="_GoBack"/>
            <w:bookmarkEnd w:id="78"/>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ascii="Times New Roman" w:hAnsi="Times New Roman"/>
          <w:sz w:val="22"/>
          <w:szCs w:val="22"/>
        </w:rPr>
      </w:pPr>
      <w:bookmarkStart w:id="71" w:name="_Toc149517470"/>
      <w:r>
        <w:rPr>
          <w:sz w:val="22"/>
          <w:szCs w:val="22"/>
        </w:rPr>
        <w:t>ANEXO V – MINUTA DO INSTRUMENTO DE CONTRATO</w:t>
      </w:r>
      <w:bookmarkEnd w:id="71"/>
    </w:p>
    <w:p>
      <w:pPr>
        <w:pBdr>
          <w:top w:val="single" w:color="000000" w:sz="4" w:space="1"/>
          <w:left w:val="single" w:color="000000" w:sz="4" w:space="4"/>
          <w:bottom w:val="single" w:color="000000" w:sz="4" w:space="1"/>
          <w:right w:val="single" w:color="000000" w:sz="4" w:space="4"/>
        </w:pBdr>
        <w:shd w:val="clear" w:color="auto" w:fill="BEBEBE" w:themeFill="background1" w:themeFillShade="BF"/>
        <w:spacing w:before="360" w:after="0" w:line="240" w:lineRule="auto"/>
        <w:jc w:val="center"/>
        <w:rPr>
          <w:rFonts w:ascii="Times New Roman" w:hAnsi="Times New Roman"/>
          <w:sz w:val="22"/>
          <w:szCs w:val="22"/>
        </w:rPr>
      </w:pPr>
      <w:r>
        <w:rPr>
          <w:rFonts w:ascii="Times New Roman" w:hAnsi="Times New Roman" w:cs="Times New Roman"/>
          <w:b/>
          <w:bCs/>
          <w:color w:val="000000"/>
          <w:sz w:val="22"/>
          <w:szCs w:val="22"/>
        </w:rPr>
        <w:t>MINUTA DO CONTRATO Nº _____ / 2024</w:t>
      </w:r>
    </w:p>
    <w:p>
      <w:pPr>
        <w:pStyle w:val="124"/>
        <w:spacing w:before="600" w:after="600" w:line="240" w:lineRule="auto"/>
        <w:ind w:left="4253" w:right="0"/>
        <w:rPr>
          <w:rFonts w:ascii="Times New Roman" w:hAnsi="Times New Roman"/>
          <w:sz w:val="22"/>
          <w:szCs w:val="22"/>
        </w:rPr>
      </w:pPr>
      <w:r>
        <w:rPr>
          <w:rFonts w:ascii="Times New Roman" w:hAnsi="Times New Roman" w:cs="Times New Roman"/>
          <w:bCs w:val="0"/>
          <w:sz w:val="22"/>
          <w:szCs w:val="22"/>
        </w:rPr>
        <w:t xml:space="preserve">MINUTA DO CONTRATO ADMINISTRATIVO Nº ________/2024, para </w:t>
      </w:r>
      <w:r>
        <w:rPr>
          <w:rFonts w:ascii="Times New Roman" w:hAnsi="Times New Roman" w:cs="Times New Roman"/>
          <w:b/>
          <w:bCs/>
          <w:sz w:val="22"/>
          <w:szCs w:val="22"/>
        </w:rPr>
        <w:t>Contratação</w:t>
      </w:r>
      <w:r>
        <w:rPr>
          <w:rFonts w:ascii="Times New Roman" w:hAnsi="Times New Roman" w:cs="Times New Roman"/>
          <w:b/>
          <w:bCs/>
          <w:color w:val="000000"/>
          <w:sz w:val="22"/>
          <w:szCs w:val="22"/>
        </w:rPr>
        <w:t xml:space="preserve"> </w:t>
      </w:r>
      <w:r>
        <w:rPr>
          <w:rFonts w:ascii="Times New Roman" w:hAnsi="Times New Roman" w:cs="Times New Roman"/>
          <w:b/>
          <w:bCs/>
          <w:color w:val="000000"/>
          <w:kern w:val="0"/>
          <w:sz w:val="22"/>
          <w:szCs w:val="22"/>
          <w:shd w:val="clear" w:fill="auto"/>
          <w:lang w:val="pt-BR" w:bidi="ar-SA"/>
        </w:rPr>
        <w:t>de Empresa especializada em fornecimento de sistema vídeo com instalação a serem disponibilizados na Câmara Municipal de Primavera do Leste-MT do</w:t>
      </w:r>
      <w:r>
        <w:rPr>
          <w:rFonts w:ascii="Times New Roman" w:hAnsi="Times New Roman" w:cs="Times New Roman"/>
          <w:bCs w:val="0"/>
          <w:sz w:val="22"/>
          <w:szCs w:val="22"/>
        </w:rPr>
        <w:t xml:space="preserve"> </w:t>
      </w:r>
      <w:r>
        <w:rPr>
          <w:rFonts w:ascii="Times New Roman" w:hAnsi="Times New Roman" w:cs="Times New Roman"/>
          <w:color w:val="000000"/>
          <w:sz w:val="22"/>
          <w:szCs w:val="22"/>
        </w:rPr>
        <w:t>(Processo Administrativo n° 007/2024</w:t>
      </w:r>
      <w:r>
        <w:rPr>
          <w:rFonts w:ascii="Times New Roman" w:hAnsi="Times New Roman" w:cs="Times New Roman"/>
          <w:sz w:val="22"/>
          <w:szCs w:val="22"/>
        </w:rPr>
        <w:t>)</w:t>
      </w:r>
      <w:r>
        <w:rPr>
          <w:rFonts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Processo Administrativo SEI nº </w:t>
      </w:r>
      <w:r>
        <w:rPr>
          <w:rFonts w:ascii="Times New Roman" w:hAnsi="Times New Roman" w:cs="Times New Roman"/>
          <w:sz w:val="22"/>
          <w:szCs w:val="22"/>
        </w:rPr>
        <w:t xml:space="preserve">05941.2023-3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4"/>
          <w:rFonts w:ascii="Times New Roman" w:hAnsi="Times New Roman" w:eastAsia="Arial"/>
          <w:sz w:val="22"/>
          <w:szCs w:val="22"/>
        </w:rPr>
        <w:t>Lei Federal nº 14.133, de 2021</w:t>
      </w:r>
      <w:r>
        <w:rPr>
          <w:rStyle w:val="54"/>
          <w:rFonts w:ascii="Times New Roman" w:hAnsi="Times New Roman" w:eastAsia="Arial"/>
          <w:sz w:val="22"/>
          <w:szCs w:val="22"/>
        </w:rPr>
        <w:fldChar w:fldCharType="end"/>
      </w:r>
      <w:r>
        <w:rPr>
          <w:rFonts w:ascii="Times New Roman" w:hAnsi="Times New Roman" w:eastAsia="Arial" w:cs="Times New Roman"/>
          <w:sz w:val="22"/>
          <w:szCs w:val="22"/>
        </w:rPr>
        <w:t>, e demais legislação aplicável, resolvem celebrar o presente Termo de Contrato, decorrente do Pregão nº 004/2024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28"/>
        <w:numPr>
          <w:ilvl w:val="0"/>
          <w:numId w:val="17"/>
        </w:numPr>
        <w:pBdr>
          <w:bottom w:val="single" w:color="000000" w:themeColor="dark1" w:sz="4" w:space="1"/>
        </w:pBdr>
        <w:shd w:val="clear" w:color="auto" w:fill="BEBEBE" w:themeFill="background1" w:themeFillShade="BF"/>
        <w:spacing w:before="360" w:beforeAutospacing="0" w:after="0" w:afterAutospacing="0"/>
        <w:jc w:val="both"/>
      </w:pPr>
      <w:r>
        <w:rPr>
          <w:rStyle w:val="11"/>
          <w:color w:val="000000"/>
          <w:sz w:val="22"/>
          <w:szCs w:val="22"/>
        </w:rPr>
        <w:t>OBJETO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 e 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120" w:afterAutospacing="0"/>
        <w:ind w:left="0" w:firstLine="567"/>
        <w:jc w:val="both"/>
        <w:rPr>
          <w:rFonts w:ascii="Times New Roman" w:hAnsi="Times New Roman"/>
          <w:sz w:val="22"/>
          <w:szCs w:val="22"/>
          <w:highlight w:val="none"/>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para  </w:t>
      </w:r>
      <w:r>
        <w:rPr>
          <w:b/>
          <w:bCs/>
          <w:color w:val="000000"/>
          <w:sz w:val="22"/>
          <w:szCs w:val="22"/>
        </w:rPr>
        <w:t>C</w:t>
      </w:r>
      <w:r>
        <w:rPr>
          <w:rFonts w:cs="Times New Roman"/>
          <w:b/>
          <w:bCs/>
          <w:color w:val="000000"/>
          <w:sz w:val="22"/>
          <w:szCs w:val="22"/>
        </w:rPr>
        <w:t>ontratação de Empresa especializada em fornecimento de sistema vídeo com instalação a serem disponibilizados na Câmara Municipal de Primavera do Leste-MT</w:t>
      </w:r>
      <w:r>
        <w:rPr>
          <w:b/>
          <w:bCs/>
          <w:color w:val="000000"/>
          <w:kern w:val="0"/>
          <w:sz w:val="22"/>
          <w:szCs w:val="22"/>
          <w:shd w:val="clear" w:fill="auto"/>
          <w:lang w:val="pt-BR" w:bidi="ar-SA"/>
        </w:rPr>
        <w:t>,</w:t>
      </w:r>
      <w:r>
        <w:rPr>
          <w:sz w:val="22"/>
          <w:szCs w:val="22"/>
        </w:rPr>
        <w:t xml:space="preserve"> conforme quadro a seguir:</w:t>
      </w:r>
    </w:p>
    <w:tbl>
      <w:tblPr>
        <w:tblStyle w:val="9"/>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28"/>
        <w:numPr>
          <w:ilvl w:val="1"/>
          <w:numId w:val="17"/>
        </w:numPr>
        <w:tabs>
          <w:tab w:val="left" w:pos="993"/>
        </w:tabs>
        <w:spacing w:before="120" w:beforeAutospacing="0" w:after="0" w:afterAutospacing="0"/>
        <w:ind w:left="0" w:firstLine="567"/>
        <w:jc w:val="both"/>
        <w:rPr>
          <w:rFonts w:ascii="Times New Roman" w:hAnsi="Times New Roman"/>
          <w:sz w:val="22"/>
          <w:szCs w:val="22"/>
        </w:rPr>
      </w:pPr>
      <w:r>
        <w:rPr>
          <w:sz w:val="22"/>
          <w:szCs w:val="22"/>
          <w:highlight w:val="none"/>
        </w:rPr>
        <w:t>Como a presente contratação é d</w:t>
      </w:r>
      <w:r>
        <w:rPr>
          <w:sz w:val="22"/>
          <w:szCs w:val="22"/>
        </w:rPr>
        <w:t>ecorrente de Ata de Registro de Preços, poderá haver a emissão de novos empenhos adicionais, dentro da vigência da referida ARP, que serão registrados por intermédio de apostilamento e farão parte integrante do presente contrato.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28"/>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8"/>
        <w:numPr>
          <w:ilvl w:val="2"/>
          <w:numId w:val="17"/>
        </w:numPr>
        <w:tabs>
          <w:tab w:val="left" w:pos="993"/>
        </w:tabs>
        <w:spacing w:before="0" w:beforeAutospacing="0" w:after="0" w:afterAutospacing="0"/>
        <w:ind w:left="1077" w:hanging="357"/>
        <w:jc w:val="both"/>
      </w:pPr>
      <w:r>
        <w:rPr>
          <w:sz w:val="22"/>
          <w:szCs w:val="22"/>
        </w:rPr>
        <w:t xml:space="preserve">O </w:t>
      </w:r>
      <w:r>
        <w:rPr>
          <w:rStyle w:val="45"/>
          <w:color w:val="000000"/>
          <w:sz w:val="22"/>
          <w:szCs w:val="22"/>
        </w:rPr>
        <w:t>Termo de Referência</w:t>
      </w:r>
      <w:r>
        <w:rPr>
          <w:sz w:val="22"/>
          <w:szCs w:val="22"/>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rPr>
        <w:t>Pregão nº 004/2024</w:t>
      </w:r>
      <w:r>
        <w:rPr>
          <w:rFonts w:eastAsiaTheme="minorHAnsi" w:cstheme="minorBidi"/>
          <w:color w:val="000000"/>
          <w:sz w:val="22"/>
          <w:szCs w:val="22"/>
          <w:shd w:val="clear" w:fill="auto"/>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eastAsiaTheme="minorHAnsi" w:cstheme="minorBidi"/>
          <w:sz w:val="22"/>
          <w:szCs w:val="22"/>
          <w:shd w:val="clear" w:fill="auto"/>
        </w:rPr>
        <w:t>003/2024;</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28"/>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VIGÊNCIA E PRORROGAÇÃO</w:t>
      </w:r>
    </w:p>
    <w:p>
      <w:pPr>
        <w:pStyle w:val="28"/>
        <w:numPr>
          <w:ilvl w:val="1"/>
          <w:numId w:val="17"/>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4"/>
          <w:sz w:val="22"/>
          <w:szCs w:val="22"/>
        </w:rPr>
        <w:instrText xml:space="preserve"> HYPERLINK "http://www.planalto.gov.br/ccivil_03/_ato2019-2022/2021/lei/L14133.htm" \l "art111"</w:instrText>
      </w:r>
      <w:r>
        <w:rPr>
          <w:rStyle w:val="54"/>
          <w:sz w:val="22"/>
          <w:szCs w:val="22"/>
        </w:rPr>
        <w:fldChar w:fldCharType="separate"/>
      </w:r>
      <w:r>
        <w:rPr>
          <w:rStyle w:val="54"/>
          <w:sz w:val="22"/>
          <w:szCs w:val="22"/>
        </w:rPr>
        <w:t>art. 111 da Lei Federal nº 14.133, de 2021</w:t>
      </w:r>
      <w:r>
        <w:rPr>
          <w:rStyle w:val="54"/>
          <w:sz w:val="22"/>
          <w:szCs w:val="22"/>
        </w:rPr>
        <w:fldChar w:fldCharType="end"/>
      </w:r>
      <w:r>
        <w:rPr>
          <w:sz w:val="22"/>
          <w:szCs w:val="22"/>
        </w:rPr>
        <w:t>), ressalvadas as providências cabíveis no caso de culpa da Contratada, previstas neste instrumento.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bookmarkStart w:id="72" w:name="_Hlk114497577"/>
      <w:bookmarkEnd w:id="72"/>
      <w:bookmarkStart w:id="73" w:name="_Hlk114497502"/>
      <w:bookmarkEnd w:id="73"/>
      <w:r>
        <w:rPr>
          <w:rStyle w:val="11"/>
          <w:color w:val="000000"/>
          <w:sz w:val="22"/>
          <w:szCs w:val="22"/>
        </w:rPr>
        <w:t>LEGISLAÇÃO APLICÁVEL</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III, da Lei Federal nº 14.133, de 2021)</w:t>
      </w:r>
      <w:r>
        <w:rPr>
          <w:rStyle w:val="54"/>
          <w:sz w:val="22"/>
          <w:szCs w:val="22"/>
        </w:rPr>
        <w:fldChar w:fldCharType="end"/>
      </w:r>
    </w:p>
    <w:p>
      <w:pPr>
        <w:pStyle w:val="28"/>
        <w:numPr>
          <w:ilvl w:val="1"/>
          <w:numId w:val="17"/>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e, subsidiariamente, às seguintes leis:</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sz w:val="22"/>
          <w:szCs w:val="22"/>
        </w:rPr>
        <w:t xml:space="preserve"> (Estatuto Nacional da Microempresa e Pequena Empresa);</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4"/>
          <w:sz w:val="22"/>
          <w:szCs w:val="22"/>
        </w:rPr>
        <w:t>Lei Federal nº 10.406, de 2002</w:t>
      </w:r>
      <w:r>
        <w:rPr>
          <w:rStyle w:val="54"/>
          <w:sz w:val="22"/>
          <w:szCs w:val="22"/>
        </w:rPr>
        <w:fldChar w:fldCharType="end"/>
      </w:r>
      <w:r>
        <w:rPr>
          <w:sz w:val="22"/>
          <w:szCs w:val="22"/>
        </w:rPr>
        <w:t xml:space="preserve"> (Código Civil);</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4"/>
          <w:sz w:val="22"/>
          <w:szCs w:val="22"/>
        </w:rPr>
        <w:t>Lei Federal nº 8.078, de 1990</w:t>
      </w:r>
      <w:r>
        <w:rPr>
          <w:rStyle w:val="54"/>
          <w:sz w:val="22"/>
          <w:szCs w:val="22"/>
        </w:rPr>
        <w:fldChar w:fldCharType="end"/>
      </w:r>
      <w:r>
        <w:rPr>
          <w:sz w:val="22"/>
          <w:szCs w:val="22"/>
        </w:rPr>
        <w:t xml:space="preserve"> (Código de Defesa do Consumidor);</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4"/>
          <w:sz w:val="22"/>
          <w:szCs w:val="22"/>
        </w:rPr>
        <w:t>Lei Federal nº 12.846, de 2013</w:t>
      </w:r>
      <w:r>
        <w:rPr>
          <w:rStyle w:val="54"/>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4"/>
          <w:sz w:val="22"/>
          <w:szCs w:val="22"/>
        </w:rPr>
        <w:t>Lei Federal nº 12.527, de 2011</w:t>
      </w:r>
      <w:r>
        <w:rPr>
          <w:rStyle w:val="54"/>
          <w:sz w:val="22"/>
          <w:szCs w:val="22"/>
        </w:rPr>
        <w:fldChar w:fldCharType="end"/>
      </w:r>
      <w:r>
        <w:rPr>
          <w:sz w:val="22"/>
          <w:szCs w:val="22"/>
        </w:rPr>
        <w:t xml:space="preserve"> (Lei de Acesso à Informação);</w:t>
      </w:r>
    </w:p>
    <w:p>
      <w:pPr>
        <w:pStyle w:val="28"/>
        <w:numPr>
          <w:ilvl w:val="2"/>
          <w:numId w:val="17"/>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(Lei Geral de Proteção de Dados - LGPD).</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REGIME DE EXECUÇÃO </w:t>
      </w:r>
      <w:r>
        <w:rPr>
          <w:sz w:val="22"/>
          <w:szCs w:val="22"/>
        </w:rPr>
        <w:t>(</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IV,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4"/>
          <w:sz w:val="22"/>
          <w:szCs w:val="22"/>
        </w:rPr>
        <w:instrText xml:space="preserve"> HYPERLINK "http://www.planalto.gov.br/ccivil_03/_ato2019-2022/2021/lei/L14133.htm" \l "art46"</w:instrText>
      </w:r>
      <w:r>
        <w:rPr>
          <w:rStyle w:val="54"/>
          <w:sz w:val="22"/>
          <w:szCs w:val="22"/>
        </w:rPr>
        <w:fldChar w:fldCharType="separate"/>
      </w:r>
      <w:r>
        <w:rPr>
          <w:rStyle w:val="54"/>
          <w:sz w:val="22"/>
          <w:szCs w:val="22"/>
        </w:rPr>
        <w:t>art. 46, II, da Lei Federal nº 14.133, de 2021</w:t>
      </w:r>
      <w:r>
        <w:rPr>
          <w:rStyle w:val="54"/>
          <w:sz w:val="22"/>
          <w:szCs w:val="22"/>
        </w:rPr>
        <w:fldChar w:fldCharType="end"/>
      </w:r>
      <w:r>
        <w:rPr>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SUBCONTRATAÇÃO </w:t>
      </w:r>
      <w:r>
        <w:rPr>
          <w:rStyle w:val="11"/>
          <w:b w:val="0"/>
          <w:bCs w:val="0"/>
          <w:color w:val="000000"/>
          <w:sz w:val="22"/>
          <w:szCs w:val="22"/>
        </w:rPr>
        <w:t>(</w:t>
      </w:r>
      <w:r>
        <w:fldChar w:fldCharType="begin"/>
      </w:r>
      <w:r>
        <w:rPr>
          <w:rStyle w:val="54"/>
          <w:sz w:val="22"/>
          <w:szCs w:val="22"/>
        </w:rPr>
        <w:instrText xml:space="preserve"> HYPERLINK "https://www.planalto.gov.br/ccivil_03/_ato2019-2022/2021/lei/l14133.htm" \l "art122"</w:instrText>
      </w:r>
      <w:r>
        <w:rPr>
          <w:rStyle w:val="54"/>
          <w:sz w:val="22"/>
          <w:szCs w:val="22"/>
        </w:rPr>
        <w:fldChar w:fldCharType="separate"/>
      </w:r>
      <w:r>
        <w:rPr>
          <w:rStyle w:val="54"/>
          <w:sz w:val="22"/>
          <w:szCs w:val="22"/>
        </w:rPr>
        <w:t>art. 122 da Lei Federal nº 14.133, de 2021</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OBRIGAÇÕES DO CONTRATANTE</w:t>
      </w:r>
      <w:r>
        <w:rPr>
          <w:sz w:val="22"/>
          <w:szCs w:val="22"/>
        </w:rPr>
        <w:t xml:space="preserve"> (</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X, XI e XIV,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rPr>
        <w:t>obrigações</w:t>
      </w:r>
      <w:r>
        <w:rPr>
          <w:sz w:val="22"/>
          <w:szCs w:val="22"/>
        </w:rPr>
        <w:t xml:space="preserve"> do Contratante: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28"/>
        <w:numPr>
          <w:ilvl w:val="2"/>
          <w:numId w:val="17"/>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5"/>
          <w:color w:val="000000"/>
          <w:sz w:val="22"/>
          <w:szCs w:val="22"/>
        </w:rPr>
        <w:t>Termo de Referência</w:t>
      </w:r>
      <w:r>
        <w:rPr>
          <w:color w:val="000000"/>
          <w:sz w:val="22"/>
          <w:szCs w:val="22"/>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28"/>
        <w:numPr>
          <w:ilvl w:val="2"/>
          <w:numId w:val="17"/>
        </w:numPr>
        <w:tabs>
          <w:tab w:val="left" w:pos="993"/>
        </w:tabs>
        <w:spacing w:before="0" w:beforeAutospacing="0" w:after="0" w:afterAutospacing="0"/>
        <w:jc w:val="both"/>
      </w:pPr>
      <w:r>
        <w:rPr>
          <w:sz w:val="22"/>
          <w:szCs w:val="22"/>
        </w:rPr>
        <w:t xml:space="preserve">receber o objeto no prazo e condições estabelecidas no </w:t>
      </w:r>
      <w:r>
        <w:rPr>
          <w:rStyle w:val="45"/>
          <w:color w:val="000000"/>
          <w:sz w:val="22"/>
          <w:szCs w:val="22"/>
        </w:rPr>
        <w:t>Termo de Referência</w:t>
      </w:r>
      <w:r>
        <w:rPr>
          <w:sz w:val="22"/>
          <w:szCs w:val="22"/>
        </w:rPr>
        <w:t>;</w:t>
      </w:r>
    </w:p>
    <w:p>
      <w:pPr>
        <w:pStyle w:val="28"/>
        <w:numPr>
          <w:ilvl w:val="2"/>
          <w:numId w:val="17"/>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5"/>
          <w:color w:val="000000"/>
          <w:sz w:val="22"/>
          <w:szCs w:val="22"/>
        </w:rPr>
        <w:t>Termo de Referência</w:t>
      </w:r>
      <w:r>
        <w:rPr>
          <w:sz w:val="22"/>
          <w:szCs w:val="22"/>
        </w:rPr>
        <w:t>, salvo no caso de parcela onde houver controvérsia.</w:t>
      </w:r>
    </w:p>
    <w:p>
      <w:pPr>
        <w:pStyle w:val="28"/>
        <w:numPr>
          <w:ilvl w:val="1"/>
          <w:numId w:val="17"/>
        </w:numPr>
        <w:tabs>
          <w:tab w:val="left" w:pos="993"/>
        </w:tabs>
        <w:spacing w:before="0" w:beforeAutospacing="0" w:after="0" w:afterAutospacing="0"/>
        <w:ind w:left="0" w:firstLine="567"/>
        <w:jc w:val="both"/>
      </w:pPr>
      <w:bookmarkStart w:id="74" w:name="_Hlk114499841"/>
      <w:bookmarkEnd w:id="74"/>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4"/>
          <w:sz w:val="22"/>
          <w:szCs w:val="22"/>
        </w:rPr>
        <w:instrText xml:space="preserve"> HYPERLINK "https://www.planalto.gov.br/ccivil_03/_ato2019-2022/2021/lei/l14133.htm" \l "art123"</w:instrText>
      </w:r>
      <w:r>
        <w:rPr>
          <w:rStyle w:val="54"/>
          <w:sz w:val="22"/>
          <w:szCs w:val="22"/>
        </w:rPr>
        <w:fldChar w:fldCharType="separate"/>
      </w:r>
      <w:r>
        <w:rPr>
          <w:rStyle w:val="54"/>
          <w:sz w:val="22"/>
          <w:szCs w:val="22"/>
        </w:rPr>
        <w:t>art. 123 da Lei Federal nº 14.133, de 2021</w:t>
      </w:r>
      <w:r>
        <w:rPr>
          <w:rStyle w:val="54"/>
          <w:sz w:val="22"/>
          <w:szCs w:val="22"/>
        </w:rPr>
        <w:fldChar w:fldCharType="end"/>
      </w:r>
      <w:r>
        <w:rPr>
          <w:color w:val="000000"/>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OBRIGAÇÕES DA CONTRATADA</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XIV, XVI e XVII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8"/>
        <w:numPr>
          <w:ilvl w:val="2"/>
          <w:numId w:val="17"/>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4"/>
          <w:sz w:val="22"/>
          <w:szCs w:val="22"/>
        </w:rPr>
        <w:instrText xml:space="preserve"> HYPERLINK "https://www.planalto.gov.br/ccivil_03/_ato2019-2022/2021/lei/l14133.htm" \l "art118"</w:instrText>
      </w:r>
      <w:r>
        <w:rPr>
          <w:rStyle w:val="54"/>
          <w:sz w:val="22"/>
          <w:szCs w:val="22"/>
        </w:rPr>
        <w:fldChar w:fldCharType="separate"/>
      </w:r>
      <w:r>
        <w:rPr>
          <w:rStyle w:val="54"/>
          <w:sz w:val="22"/>
          <w:szCs w:val="22"/>
        </w:rPr>
        <w:t>art. 118 da Lei Federal nº 14.133, de 2021</w:t>
      </w:r>
      <w:r>
        <w:rPr>
          <w:rStyle w:val="54"/>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28"/>
        <w:numPr>
          <w:ilvl w:val="2"/>
          <w:numId w:val="17"/>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 137, II</w:t>
      </w:r>
      <w:r>
        <w:rPr>
          <w:rStyle w:val="54"/>
          <w:sz w:val="22"/>
          <w:szCs w:val="22"/>
        </w:rPr>
        <w:fldChar w:fldCharType="end"/>
      </w:r>
      <w:r>
        <w:rPr>
          <w:rStyle w:val="54"/>
          <w:sz w:val="22"/>
          <w:szCs w:val="22"/>
        </w:rPr>
        <w:t>, da Lei Federal nº 14.133, de 2021</w:t>
      </w:r>
      <w:r>
        <w:rPr>
          <w:sz w:val="22"/>
          <w:szCs w:val="22"/>
        </w:rPr>
        <w:t>)</w:t>
      </w:r>
      <w:r>
        <w:rPr>
          <w:color w:val="000000" w:themeColor="text1"/>
          <w:sz w:val="22"/>
          <w:szCs w:val="22"/>
        </w:rPr>
        <w:t xml:space="preserve"> e </w:t>
      </w:r>
      <w:r>
        <w:rPr>
          <w:sz w:val="22"/>
          <w:szCs w:val="22"/>
        </w:rPr>
        <w:t>prestar todo esclarecimento ou informação por eles solicitados;</w:t>
      </w:r>
    </w:p>
    <w:p>
      <w:pPr>
        <w:pStyle w:val="28"/>
        <w:numPr>
          <w:ilvl w:val="2"/>
          <w:numId w:val="17"/>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5"/>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28"/>
        <w:numPr>
          <w:ilvl w:val="2"/>
          <w:numId w:val="17"/>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4"/>
          <w:sz w:val="22"/>
          <w:szCs w:val="22"/>
        </w:rPr>
        <w:t>Código de Defesa do Consumidor (Lei Federal nº 8.078, de 1990</w:t>
      </w:r>
      <w:r>
        <w:rPr>
          <w:rStyle w:val="54"/>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28"/>
        <w:numPr>
          <w:ilvl w:val="2"/>
          <w:numId w:val="17"/>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4"/>
          <w:sz w:val="22"/>
          <w:szCs w:val="22"/>
        </w:rPr>
        <w:instrText xml:space="preserve"> HYPERLINK "http://www.planalto.gov.br/ccivil_03/_ato2019-2022/2021/lei/L14133.htm" \l "art48"</w:instrText>
      </w:r>
      <w:r>
        <w:rPr>
          <w:rStyle w:val="54"/>
          <w:sz w:val="22"/>
          <w:szCs w:val="22"/>
        </w:rPr>
        <w:fldChar w:fldCharType="separate"/>
      </w:r>
      <w:r>
        <w:rPr>
          <w:rStyle w:val="54"/>
          <w:sz w:val="22"/>
          <w:szCs w:val="22"/>
        </w:rPr>
        <w:t>artigo 48, parágrafo único, da Lei Federal nº 14.133, de 2021</w:t>
      </w:r>
      <w:r>
        <w:rPr>
          <w:rStyle w:val="54"/>
          <w:sz w:val="22"/>
          <w:szCs w:val="22"/>
        </w:rPr>
        <w:fldChar w:fldCharType="end"/>
      </w:r>
      <w:r>
        <w:rPr>
          <w:sz w:val="22"/>
          <w:szCs w:val="22"/>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8"/>
        <w:numPr>
          <w:ilvl w:val="2"/>
          <w:numId w:val="17"/>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4"/>
          <w:sz w:val="22"/>
          <w:szCs w:val="22"/>
        </w:rPr>
        <w:instrText xml:space="preserve"> HYPERLINK "https://www.planalto.gov.br/ccivil_03/leis/l8213cons.htm" \l "art93"</w:instrText>
      </w:r>
      <w:r>
        <w:rPr>
          <w:rStyle w:val="54"/>
          <w:sz w:val="22"/>
          <w:szCs w:val="22"/>
        </w:rPr>
        <w:fldChar w:fldCharType="separate"/>
      </w:r>
      <w:r>
        <w:rPr>
          <w:rStyle w:val="54"/>
          <w:sz w:val="22"/>
          <w:szCs w:val="22"/>
        </w:rPr>
        <w:t>art. 93, da Lei Federal nº 8.213, de 1991</w:t>
      </w:r>
      <w:r>
        <w:rPr>
          <w:rStyle w:val="54"/>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4"/>
          <w:sz w:val="22"/>
          <w:szCs w:val="22"/>
        </w:rPr>
        <w:instrText xml:space="preserve"> HYPERLINK "http://www.planalto.gov.br/ccivil_03/_ato2019-2022/2021/lei/L14133.htm" \l "art116"</w:instrText>
      </w:r>
      <w:r>
        <w:rPr>
          <w:rStyle w:val="54"/>
          <w:sz w:val="22"/>
          <w:szCs w:val="22"/>
        </w:rPr>
        <w:fldChar w:fldCharType="separate"/>
      </w:r>
      <w:r>
        <w:rPr>
          <w:rStyle w:val="54"/>
          <w:sz w:val="22"/>
          <w:szCs w:val="22"/>
        </w:rPr>
        <w:t>art. 116</w:t>
      </w:r>
      <w:r>
        <w:rPr>
          <w:rStyle w:val="54"/>
          <w:sz w:val="22"/>
          <w:szCs w:val="22"/>
        </w:rPr>
        <w:fldChar w:fldCharType="end"/>
      </w:r>
      <w:r>
        <w:rPr>
          <w:rStyle w:val="54"/>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28"/>
        <w:numPr>
          <w:ilvl w:val="2"/>
          <w:numId w:val="17"/>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 124, II, d, da Lei Federal nº 14.133, de 2021</w:t>
      </w:r>
      <w:r>
        <w:rPr>
          <w:rStyle w:val="54"/>
          <w:sz w:val="22"/>
          <w:szCs w:val="22"/>
        </w:rPr>
        <w:fldChar w:fldCharType="end"/>
      </w:r>
      <w:r>
        <w:rPr>
          <w:sz w:val="22"/>
          <w:szCs w:val="22"/>
        </w:rPr>
        <w:t>;</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28"/>
        <w:numPr>
          <w:ilvl w:val="2"/>
          <w:numId w:val="17"/>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54"/>
          <w:sz w:val="22"/>
          <w:szCs w:val="22"/>
        </w:rPr>
        <w:instrText xml:space="preserve"> HYPERLINK "https://www.planalto.gov.br/ccivil_03/_ato2019-2022/2021/lei/l14133.htm" \l "art137"</w:instrText>
      </w:r>
      <w:r>
        <w:rPr>
          <w:rStyle w:val="54"/>
          <w:sz w:val="22"/>
          <w:szCs w:val="22"/>
        </w:rPr>
        <w:fldChar w:fldCharType="separate"/>
      </w:r>
      <w:r>
        <w:rPr>
          <w:rStyle w:val="54"/>
          <w:sz w:val="22"/>
          <w:szCs w:val="22"/>
        </w:rPr>
        <w:t>art. 137, II, da Lei Federal nº 14.133, de 2021</w:t>
      </w:r>
      <w:r>
        <w:rPr>
          <w:rStyle w:val="54"/>
          <w:sz w:val="22"/>
          <w:szCs w:val="22"/>
        </w:rPr>
        <w:fldChar w:fldCharType="end"/>
      </w:r>
      <w:r>
        <w:rPr>
          <w:color w:val="000000"/>
          <w:sz w:val="22"/>
          <w:szCs w:val="22"/>
        </w:rPr>
        <w:t>) e prestar todo esclarecimento ou informação por eles solicitados;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28"/>
        <w:numPr>
          <w:ilvl w:val="2"/>
          <w:numId w:val="17"/>
        </w:numPr>
        <w:tabs>
          <w:tab w:val="left" w:pos="993"/>
        </w:tabs>
        <w:spacing w:before="0" w:beforeAutospacing="0" w:after="0" w:afterAutospacing="0"/>
        <w:jc w:val="both"/>
        <w:rPr>
          <w:rFonts w:ascii="Times New Roman" w:hAnsi="Times New Roman"/>
          <w:sz w:val="22"/>
          <w:szCs w:val="22"/>
        </w:rPr>
      </w:pPr>
      <w:bookmarkStart w:id="75"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5"/>
    </w:p>
    <w:p>
      <w:pPr>
        <w:pStyle w:val="28"/>
        <w:numPr>
          <w:ilvl w:val="2"/>
          <w:numId w:val="17"/>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color w:val="000000"/>
          <w:sz w:val="22"/>
          <w:szCs w:val="22"/>
        </w:rPr>
        <w:t>, adotando medidas eficazes para proteção de dados pessoais a que tenha acesso por força da execução deste contrato;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OBRIGAÇÕES PERTINENTES À LGPD </w:t>
      </w:r>
      <w:r>
        <w:rPr>
          <w:rStyle w:val="11"/>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4"/>
          <w:sz w:val="22"/>
          <w:szCs w:val="22"/>
        </w:rPr>
        <w:t>Lei Federal nº 13.709, de 2018 (LGPD)</w:t>
      </w:r>
      <w:r>
        <w:rPr>
          <w:rStyle w:val="54"/>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8"/>
        <w:numPr>
          <w:ilvl w:val="1"/>
          <w:numId w:val="17"/>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4"/>
          <w:sz w:val="22"/>
          <w:szCs w:val="22"/>
        </w:rPr>
        <w:instrText xml:space="preserve"> HYPERLINK "https://www.planalto.gov.br/ccivil_03/_ato2015-2018/2018/lei/l13709.htm" \l "art6"</w:instrText>
      </w:r>
      <w:r>
        <w:rPr>
          <w:rStyle w:val="54"/>
          <w:sz w:val="22"/>
          <w:szCs w:val="22"/>
        </w:rPr>
        <w:fldChar w:fldCharType="separate"/>
      </w:r>
      <w:r>
        <w:rPr>
          <w:rStyle w:val="54"/>
          <w:sz w:val="22"/>
          <w:szCs w:val="22"/>
        </w:rPr>
        <w:t>art. 6º da Lei Federal nº 13.709, de 2018</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28"/>
        <w:numPr>
          <w:ilvl w:val="1"/>
          <w:numId w:val="17"/>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4"/>
          <w:sz w:val="22"/>
          <w:szCs w:val="22"/>
        </w:rPr>
        <w:instrText xml:space="preserve"> HYPERLINK "https://www.planalto.gov.br/ccivil_03/_ato2015-2018/2018/lei/l13709.htm" \l "art15"</w:instrText>
      </w:r>
      <w:r>
        <w:rPr>
          <w:rStyle w:val="54"/>
          <w:sz w:val="22"/>
          <w:szCs w:val="22"/>
        </w:rPr>
        <w:fldChar w:fldCharType="separate"/>
      </w:r>
      <w:r>
        <w:rPr>
          <w:rStyle w:val="54"/>
          <w:sz w:val="22"/>
          <w:szCs w:val="22"/>
        </w:rPr>
        <w:t>art. 15 da Lei Federal nº 13.709, de 2018</w:t>
      </w:r>
      <w:r>
        <w:rPr>
          <w:rStyle w:val="54"/>
          <w:sz w:val="22"/>
          <w:szCs w:val="22"/>
        </w:rPr>
        <w:fldChar w:fldCharType="end"/>
      </w:r>
      <w:r>
        <w:rPr>
          <w:sz w:val="22"/>
          <w:szCs w:val="22"/>
        </w:rPr>
        <w:t xml:space="preserve">, é dever da Contratada eliminá-los, com exceção das hipóteses do </w:t>
      </w:r>
      <w:r>
        <w:fldChar w:fldCharType="begin"/>
      </w:r>
      <w:r>
        <w:rPr>
          <w:rStyle w:val="54"/>
          <w:sz w:val="22"/>
          <w:szCs w:val="22"/>
        </w:rPr>
        <w:instrText xml:space="preserve"> HYPERLINK "https://www.planalto.gov.br/ccivil_03/_ato2015-2018/2018/lei/l13709.htm" \l "art16"</w:instrText>
      </w:r>
      <w:r>
        <w:rPr>
          <w:rStyle w:val="54"/>
          <w:sz w:val="22"/>
          <w:szCs w:val="22"/>
        </w:rPr>
        <w:fldChar w:fldCharType="separate"/>
      </w:r>
      <w:r>
        <w:rPr>
          <w:rStyle w:val="54"/>
          <w:sz w:val="22"/>
          <w:szCs w:val="22"/>
        </w:rPr>
        <w:t>art. 16 da Lei Federal nº 13.709, de 2018</w:t>
      </w:r>
      <w:r>
        <w:rPr>
          <w:rStyle w:val="54"/>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28"/>
        <w:numPr>
          <w:ilvl w:val="1"/>
          <w:numId w:val="17"/>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28"/>
        <w:numPr>
          <w:ilvl w:val="1"/>
          <w:numId w:val="17"/>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 xml:space="preserve">, inclusive quanto a eventual descarte realizado. </w:t>
      </w:r>
    </w:p>
    <w:p>
      <w:pPr>
        <w:pStyle w:val="28"/>
        <w:numPr>
          <w:ilvl w:val="1"/>
          <w:numId w:val="17"/>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4"/>
          <w:sz w:val="22"/>
          <w:szCs w:val="22"/>
        </w:rPr>
        <w:t>art. 37 da Lei Federal nº 13.709, de 2018</w:t>
      </w:r>
      <w:r>
        <w:rPr>
          <w:rStyle w:val="54"/>
          <w:sz w:val="22"/>
          <w:szCs w:val="22"/>
        </w:rPr>
        <w:fldChar w:fldCharType="end"/>
      </w:r>
      <w:r>
        <w:rPr>
          <w:sz w:val="22"/>
          <w:szCs w:val="22"/>
        </w:rPr>
        <w:t>), com cada acesso, data, horário e registro da finalidade, para efeito de responsabilização, em caso de eventuais omissões, desvios ou abusos.</w:t>
      </w:r>
    </w:p>
    <w:p>
      <w:pPr>
        <w:pStyle w:val="28"/>
        <w:numPr>
          <w:ilvl w:val="1"/>
          <w:numId w:val="17"/>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4"/>
          <w:sz w:val="22"/>
          <w:szCs w:val="22"/>
        </w:rPr>
        <w:t>Lei Federal nº 13.709, de 2018</w:t>
      </w:r>
      <w:r>
        <w:rPr>
          <w:rStyle w:val="54"/>
          <w:sz w:val="22"/>
          <w:szCs w:val="22"/>
        </w:rPr>
        <w:fldChar w:fldCharType="end"/>
      </w:r>
      <w:r>
        <w:rPr>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PRAZOS </w:t>
      </w:r>
      <w:r>
        <w:rPr>
          <w:rStyle w:val="11"/>
          <w:b w:val="0"/>
          <w:bCs w:val="0"/>
          <w:color w:val="000000"/>
          <w:sz w:val="22"/>
          <w:szCs w:val="22"/>
        </w:rPr>
        <w:t>(</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VII, da Lei Federal nº 14.133, de 2021</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4"/>
          <w:sz w:val="22"/>
          <w:szCs w:val="22"/>
        </w:rPr>
        <w:t>art. 393 da Lei Federal nº 10.406, de 2002</w:t>
      </w:r>
      <w:r>
        <w:rPr>
          <w:rStyle w:val="54"/>
          <w:sz w:val="22"/>
          <w:szCs w:val="22"/>
        </w:rPr>
        <w:fldChar w:fldCharType="end"/>
      </w:r>
      <w:r>
        <w:rPr>
          <w:color w:val="000000"/>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RECEBIMENTO DO OBJETO </w:t>
      </w:r>
      <w:r>
        <w:rPr>
          <w:rStyle w:val="11"/>
          <w:b w:val="0"/>
          <w:bCs w:val="0"/>
          <w:color w:val="000000"/>
          <w:sz w:val="22"/>
          <w:szCs w:val="22"/>
        </w:rPr>
        <w:t>(</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da Lei Federal nº 14.133, de 2021</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45"/>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5"/>
          <w:color w:val="000000"/>
          <w:sz w:val="22"/>
          <w:szCs w:val="22"/>
        </w:rPr>
        <w:t>Termo de Referência</w:t>
      </w:r>
      <w:r>
        <w:rPr>
          <w:color w:val="000000"/>
          <w:sz w:val="22"/>
          <w:szCs w:val="22"/>
        </w:rPr>
        <w:t>.</w:t>
      </w:r>
    </w:p>
    <w:p>
      <w:pPr>
        <w:pStyle w:val="28"/>
        <w:numPr>
          <w:ilvl w:val="1"/>
          <w:numId w:val="17"/>
        </w:numPr>
        <w:tabs>
          <w:tab w:val="left" w:pos="993"/>
        </w:tabs>
        <w:spacing w:before="0" w:beforeAutospacing="0" w:after="0" w:afterAutospacing="0"/>
        <w:ind w:left="0" w:firstLine="567"/>
        <w:jc w:val="both"/>
        <w:rPr>
          <w:color w:val="000000"/>
          <w:sz w:val="22"/>
          <w:szCs w:val="22"/>
        </w:rPr>
      </w:pPr>
      <w:r>
        <w:rPr>
          <w:color w:val="000000"/>
          <w:sz w:val="22"/>
          <w:szCs w:val="22"/>
        </w:rPr>
        <w:t xml:space="preserve"> entrega deverá ocorrer:</w:t>
      </w:r>
    </w:p>
    <w:p>
      <w:pPr>
        <w:pStyle w:val="3"/>
        <w:numPr>
          <w:ilvl w:val="2"/>
          <w:numId w:val="18"/>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pPr>
        <w:pStyle w:val="3"/>
        <w:numPr>
          <w:ilvl w:val="2"/>
          <w:numId w:val="19"/>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pPr>
        <w:pStyle w:val="3"/>
        <w:numPr>
          <w:ilvl w:val="2"/>
          <w:numId w:val="19"/>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pPr>
        <w:pStyle w:val="3"/>
        <w:numPr>
          <w:ilvl w:val="2"/>
          <w:numId w:val="19"/>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pPr>
        <w:pStyle w:val="3"/>
        <w:numPr>
          <w:ilvl w:val="2"/>
          <w:numId w:val="19"/>
        </w:numPr>
        <w:tabs>
          <w:tab w:val="left" w:pos="1134"/>
        </w:tabs>
        <w:spacing w:before="120" w:beforeAutospacing="0" w:after="12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pPr>
        <w:pStyle w:val="28"/>
        <w:numPr>
          <w:ilvl w:val="1"/>
          <w:numId w:val="17"/>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5"/>
          <w:color w:val="000000"/>
          <w:sz w:val="22"/>
          <w:szCs w:val="22"/>
        </w:rPr>
        <w:t>Termo de Referência</w:t>
      </w:r>
      <w:r>
        <w:rPr>
          <w:color w:val="000000"/>
          <w:sz w:val="22"/>
          <w:szCs w:val="22"/>
        </w:rPr>
        <w:t>.</w:t>
      </w:r>
    </w:p>
    <w:p>
      <w:pPr>
        <w:pStyle w:val="28"/>
        <w:numPr>
          <w:ilvl w:val="1"/>
          <w:numId w:val="17"/>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da Lei Federal nº 14.133, de 2021</w:t>
      </w:r>
      <w:r>
        <w:rPr>
          <w:rStyle w:val="54"/>
          <w:sz w:val="22"/>
          <w:szCs w:val="22"/>
        </w:rPr>
        <w:fldChar w:fldCharType="end"/>
      </w:r>
      <w:r>
        <w:rPr>
          <w:color w:val="000000"/>
          <w:sz w:val="22"/>
          <w:szCs w:val="22"/>
        </w:rPr>
        <w:t>):</w:t>
      </w:r>
    </w:p>
    <w:p>
      <w:pPr>
        <w:pStyle w:val="3"/>
        <w:numPr>
          <w:ilvl w:val="2"/>
          <w:numId w:val="20"/>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“a”, da Lei Federal nº 14.133, de 2021</w:t>
      </w:r>
      <w:r>
        <w:rPr>
          <w:rStyle w:val="54"/>
          <w:sz w:val="22"/>
          <w:szCs w:val="22"/>
        </w:rPr>
        <w:fldChar w:fldCharType="end"/>
      </w:r>
      <w:r>
        <w:rPr>
          <w:color w:val="000000"/>
          <w:sz w:val="22"/>
          <w:szCs w:val="22"/>
        </w:rPr>
        <w:t xml:space="preserve">); e </w:t>
      </w:r>
    </w:p>
    <w:p>
      <w:pPr>
        <w:pStyle w:val="3"/>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“b”, da Lei Federal nº 14.133, de 2021</w:t>
      </w:r>
      <w:r>
        <w:rPr>
          <w:rStyle w:val="54"/>
          <w:sz w:val="22"/>
          <w:szCs w:val="22"/>
        </w:rPr>
        <w:fldChar w:fldCharType="end"/>
      </w:r>
      <w:r>
        <w:rPr>
          <w:color w:val="000000"/>
          <w:sz w:val="22"/>
          <w:szCs w:val="22"/>
        </w:rPr>
        <w:t>).</w:t>
      </w:r>
    </w:p>
    <w:p>
      <w:pPr>
        <w:pStyle w:val="28"/>
        <w:numPr>
          <w:ilvl w:val="0"/>
          <w:numId w:val="17"/>
        </w:numPr>
        <w:pBdr>
          <w:bottom w:val="single" w:color="000000" w:themeColor="dark1" w:sz="4" w:space="1"/>
        </w:pBdr>
        <w:shd w:val="clear" w:color="auto" w:fill="BEBEBE" w:themeFill="background1" w:themeFillShade="BF"/>
        <w:spacing w:before="360" w:beforeAutospacing="0" w:after="0" w:afterAutospacing="0"/>
        <w:jc w:val="both"/>
      </w:pPr>
      <w:r>
        <w:rPr>
          <w:rStyle w:val="11"/>
          <w:color w:val="000000"/>
          <w:sz w:val="22"/>
          <w:szCs w:val="22"/>
        </w:rPr>
        <w:t>DOTAÇÃO ORÇAMENTÁRIA</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VIII</w:t>
      </w:r>
      <w:r>
        <w:rPr>
          <w:rStyle w:val="54"/>
          <w:sz w:val="22"/>
          <w:szCs w:val="22"/>
        </w:rPr>
        <w:fldChar w:fldCharType="end"/>
      </w:r>
      <w:r>
        <w:rPr>
          <w:rStyle w:val="54"/>
          <w:sz w:val="22"/>
          <w:szCs w:val="22"/>
        </w:rPr>
        <w:t>, da Lei Federal nº 14.133, de 2021</w:t>
      </w:r>
      <w:r>
        <w:rPr>
          <w:sz w:val="22"/>
          <w:szCs w:val="22"/>
        </w:rPr>
        <w:t>)</w:t>
      </w:r>
    </w:p>
    <w:p>
      <w:pPr>
        <w:pStyle w:val="28"/>
        <w:tabs>
          <w:tab w:val="left" w:pos="993"/>
        </w:tabs>
        <w:spacing w:before="0" w:beforeAutospacing="0" w:after="0" w:afterAutospacing="0"/>
        <w:ind w:left="0" w:firstLine="0"/>
        <w:jc w:val="both"/>
        <w:rPr>
          <w:rFonts w:ascii="Times New Roman" w:hAnsi="Times New Roman"/>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28"/>
        <w:tabs>
          <w:tab w:val="left" w:pos="993"/>
        </w:tabs>
        <w:spacing w:before="0" w:beforeAutospacing="0" w:after="0" w:afterAutospacing="0"/>
        <w:ind w:left="0" w:firstLine="0"/>
        <w:jc w:val="both"/>
        <w:rPr>
          <w:rFonts w:ascii="Times New Roman" w:hAnsi="Times New Roman"/>
          <w:sz w:val="22"/>
          <w:szCs w:val="22"/>
        </w:rPr>
      </w:pPr>
    </w:p>
    <w:tbl>
      <w:tblPr>
        <w:tblStyle w:val="9"/>
        <w:tblW w:w="9073" w:type="dxa"/>
        <w:tblInd w:w="42" w:type="dxa"/>
        <w:tblLayout w:type="fixed"/>
        <w:tblCellMar>
          <w:top w:w="55" w:type="dxa"/>
          <w:left w:w="55" w:type="dxa"/>
          <w:bottom w:w="55" w:type="dxa"/>
          <w:right w:w="55" w:type="dxa"/>
        </w:tblCellMar>
      </w:tblPr>
      <w:tblGrid>
        <w:gridCol w:w="2160"/>
        <w:gridCol w:w="2655"/>
        <w:gridCol w:w="4258"/>
      </w:tblGrid>
      <w:tr>
        <w:tblPrEx>
          <w:tblCellMar>
            <w:top w:w="55" w:type="dxa"/>
            <w:left w:w="55" w:type="dxa"/>
            <w:bottom w:w="55" w:type="dxa"/>
            <w:right w:w="55" w:type="dxa"/>
          </w:tblCellMar>
        </w:tblPrEx>
        <w:tc>
          <w:tcPr>
            <w:tcW w:w="2160" w:type="dxa"/>
            <w:tcBorders>
              <w:top w:val="single" w:color="000000" w:sz="2" w:space="0"/>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Órgão</w:t>
            </w:r>
          </w:p>
        </w:tc>
        <w:tc>
          <w:tcPr>
            <w:tcW w:w="2655" w:type="dxa"/>
            <w:tcBorders>
              <w:top w:val="single" w:color="000000" w:sz="2" w:space="0"/>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w:t>
            </w:r>
          </w:p>
        </w:tc>
        <w:tc>
          <w:tcPr>
            <w:tcW w:w="4258" w:type="dxa"/>
            <w:tcBorders>
              <w:top w:val="single" w:color="000000" w:sz="2" w:space="0"/>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Unid Orçamentária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Unidade Executora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Função programática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01.031.0001-2.001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Elemento</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3.3.90.39.00</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SERVIÇOS DE TERCEIROS – PESSOA JURÍDICA</w:t>
            </w:r>
          </w:p>
        </w:tc>
      </w:tr>
    </w:tbl>
    <w:p>
      <w:pPr>
        <w:pStyle w:val="28"/>
        <w:tabs>
          <w:tab w:val="left" w:pos="993"/>
        </w:tabs>
        <w:spacing w:before="0" w:beforeAutospacing="0" w:after="0" w:afterAutospacing="0"/>
        <w:ind w:left="0" w:firstLine="567"/>
        <w:jc w:val="both"/>
        <w:rPr>
          <w:rFonts w:ascii="Times New Roman" w:hAnsi="Times New Roman" w:cs="Arial"/>
          <w:b/>
          <w:sz w:val="22"/>
          <w:szCs w:val="22"/>
        </w:rPr>
      </w:pP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PREÇO </w:t>
      </w:r>
      <w:r>
        <w:rPr>
          <w:sz w:val="22"/>
          <w:szCs w:val="22"/>
        </w:rPr>
        <w:t>(</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45"/>
          <w:rFonts w:ascii="Times New Roman" w:hAnsi="Times New Roman" w:cs="Times New Roman"/>
          <w:b/>
          <w:bCs/>
          <w:color w:val="000000" w:themeColor="text1"/>
          <w:kern w:val="0"/>
          <w:sz w:val="22"/>
          <w:szCs w:val="22"/>
          <w:shd w:val="clear" w:fill="auto"/>
          <w:lang w:val="pt-BR" w:eastAsia="en-US" w:bidi="ar-SA"/>
        </w:rPr>
        <w:t xml:space="preserve">R$ </w:t>
      </w:r>
      <w:r>
        <w:rPr>
          <w:rStyle w:val="45"/>
          <w:rFonts w:hint="default" w:cs="Times New Roman"/>
          <w:b/>
          <w:bCs/>
          <w:color w:val="000000" w:themeColor="text1"/>
          <w:kern w:val="0"/>
          <w:sz w:val="22"/>
          <w:szCs w:val="22"/>
          <w:shd w:val="clear" w:fill="auto"/>
          <w:lang w:val="pt-BR" w:eastAsia="en-US" w:bidi="ar-SA"/>
        </w:rPr>
        <w:t>XXXXXXXXXXXX</w:t>
      </w:r>
      <w:r>
        <w:rPr>
          <w:rStyle w:val="45"/>
          <w:rFonts w:ascii="Times New Roman" w:hAnsi="Times New Roman" w:cs="Times New Roman"/>
          <w:b/>
          <w:bCs/>
          <w:color w:val="000000" w:themeColor="text1"/>
          <w:kern w:val="0"/>
          <w:sz w:val="22"/>
          <w:szCs w:val="22"/>
          <w:shd w:val="clear" w:fill="auto"/>
          <w:lang w:val="pt-BR" w:eastAsia="en-US" w:bidi="ar-SA"/>
        </w:rPr>
        <w:t xml:space="preserve"> (</w:t>
      </w:r>
      <w:r>
        <w:rPr>
          <w:rStyle w:val="45"/>
          <w:rFonts w:hint="default" w:cs="Times New Roman"/>
          <w:b/>
          <w:bCs/>
          <w:color w:val="000000" w:themeColor="text1"/>
          <w:kern w:val="0"/>
          <w:sz w:val="22"/>
          <w:szCs w:val="22"/>
          <w:shd w:val="clear" w:fill="auto"/>
          <w:lang w:val="pt-BR" w:eastAsia="en-US" w:bidi="ar-SA"/>
        </w:rPr>
        <w:t>XXXXXXXXXXXXXXXXXX</w:t>
      </w:r>
      <w:r>
        <w:rPr>
          <w:rStyle w:val="45"/>
          <w:rFonts w:ascii="Times New Roman" w:hAnsi="Times New Roman" w:cs="Times New Roman"/>
          <w:b/>
          <w:bCs/>
          <w:color w:val="000000" w:themeColor="text1"/>
          <w:kern w:val="0"/>
          <w:sz w:val="22"/>
          <w:szCs w:val="22"/>
          <w:shd w:val="clear" w:fill="auto"/>
          <w:lang w:val="pt-BR" w:eastAsia="en-US" w:bidi="ar-SA"/>
        </w:rPr>
        <w:t>)</w:t>
      </w:r>
      <w:r>
        <w:rPr>
          <w:rFonts w:eastAsiaTheme="minorHAnsi" w:cstheme="minorBidi"/>
          <w:sz w:val="22"/>
          <w:szCs w:val="22"/>
          <w:shd w:val="clear" w:fill="auto"/>
        </w:rPr>
        <w:t>,</w:t>
      </w:r>
      <w:r>
        <w:rPr>
          <w:sz w:val="22"/>
          <w:szCs w:val="22"/>
        </w:rPr>
        <w:t xml:space="preserve"> referente à emissão da Nota de Empenho nº XXX a partir da ARP nº 002/2024, podendo ser emitidos empenhos adicionais a partir da referida ARP, desde que dentro de seus limites e vigência e, consequentemente, aumentando o valor da presente contratação.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CONDIÇÕES DE PAGAMENTO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“a”, da Lei Federal nº 14.133, de 2021</w:t>
      </w:r>
      <w:r>
        <w:rPr>
          <w:rStyle w:val="54"/>
          <w:sz w:val="22"/>
          <w:szCs w:val="22"/>
        </w:rPr>
        <w:fldChar w:fldCharType="end"/>
      </w:r>
      <w:r>
        <w:rPr>
          <w:color w:val="000000"/>
          <w:sz w:val="22"/>
          <w:szCs w:val="22"/>
        </w:rPr>
        <w:t>) e o recebimento definitivo por servidor ou comissão designada pela autoridade competente (</w:t>
      </w:r>
      <w:r>
        <w:fldChar w:fldCharType="begin"/>
      </w:r>
      <w:r>
        <w:rPr>
          <w:rStyle w:val="54"/>
          <w:sz w:val="22"/>
          <w:szCs w:val="22"/>
        </w:rPr>
        <w:instrText xml:space="preserve"> HYPERLINK "https://www.planalto.gov.br/ccivil_03/_ato2019-2022/2021/lei/l14133.htm" \l "art140"</w:instrText>
      </w:r>
      <w:r>
        <w:rPr>
          <w:rStyle w:val="54"/>
          <w:sz w:val="22"/>
          <w:szCs w:val="22"/>
        </w:rPr>
        <w:fldChar w:fldCharType="separate"/>
      </w:r>
      <w:r>
        <w:rPr>
          <w:rStyle w:val="54"/>
          <w:sz w:val="22"/>
          <w:szCs w:val="22"/>
        </w:rPr>
        <w:t>art. 140, I, “b”, da Lei Federal nº 14.133, de 2021</w:t>
      </w:r>
      <w:r>
        <w:rPr>
          <w:rStyle w:val="54"/>
          <w:sz w:val="22"/>
          <w:szCs w:val="22"/>
        </w:rPr>
        <w:fldChar w:fldCharType="end"/>
      </w:r>
      <w:r>
        <w:rPr>
          <w:color w:val="000000"/>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LIQUIDAÇÃO E PAGAMENTO </w:t>
      </w:r>
      <w:r>
        <w:rPr>
          <w:rStyle w:val="11"/>
          <w:b w:val="0"/>
          <w:bCs w:val="0"/>
          <w:color w:val="000000"/>
          <w:sz w:val="22"/>
          <w:szCs w:val="22"/>
        </w:rPr>
        <w:t>(</w:t>
      </w:r>
      <w:r>
        <w:fldChar w:fldCharType="begin"/>
      </w:r>
      <w:r>
        <w:rPr>
          <w:rStyle w:val="54"/>
          <w:sz w:val="22"/>
          <w:szCs w:val="22"/>
        </w:rPr>
        <w:instrText xml:space="preserve"> HYPERLINK "https://www.planalto.gov.br/ccivil_03/_ato2019-2022/2021/lei/l14133.htm" \l "art143"</w:instrText>
      </w:r>
      <w:r>
        <w:rPr>
          <w:rStyle w:val="54"/>
          <w:sz w:val="22"/>
          <w:szCs w:val="22"/>
        </w:rPr>
        <w:fldChar w:fldCharType="separate"/>
      </w:r>
      <w:r>
        <w:rPr>
          <w:rStyle w:val="54"/>
          <w:sz w:val="22"/>
          <w:szCs w:val="22"/>
        </w:rPr>
        <w:t>art. 143 e 146 da Lei Federal nº 14.133, de 2021</w:t>
      </w:r>
      <w:r>
        <w:rPr>
          <w:rStyle w:val="54"/>
          <w:sz w:val="22"/>
          <w:szCs w:val="22"/>
        </w:rPr>
        <w:fldChar w:fldCharType="end"/>
      </w:r>
      <w:r>
        <w:rPr>
          <w:rStyle w:val="11"/>
          <w:b w:val="0"/>
          <w:bCs w:val="0"/>
          <w:color w:val="000000"/>
          <w:sz w:val="22"/>
          <w:szCs w:val="22"/>
        </w:rPr>
        <w:t xml:space="preserve"> e Resolução 50 de 2023.)</w:t>
      </w:r>
    </w:p>
    <w:p>
      <w:pPr>
        <w:pStyle w:val="28"/>
        <w:numPr>
          <w:ilvl w:val="1"/>
          <w:numId w:val="17"/>
        </w:numPr>
        <w:tabs>
          <w:tab w:val="left" w:pos="993"/>
        </w:tabs>
        <w:spacing w:before="0" w:beforeAutospacing="0" w:after="0" w:afterAutospacing="0"/>
        <w:ind w:left="0" w:firstLine="567"/>
        <w:jc w:val="both"/>
      </w:pPr>
      <w:r>
        <w:rPr>
          <w:color w:val="000000" w:themeColor="text1"/>
          <w:sz w:val="22"/>
          <w:szCs w:val="22"/>
        </w:rPr>
        <w:t xml:space="preserve">A </w:t>
      </w:r>
      <w:r>
        <w:rPr>
          <w:color w:val="000000"/>
          <w:sz w:val="22"/>
          <w:szCs w:val="22"/>
        </w:rPr>
        <w:t>Contratada</w:t>
      </w:r>
      <w:r>
        <w:rPr>
          <w:color w:val="000000" w:themeColor="text1"/>
          <w:sz w:val="22"/>
          <w:szCs w:val="22"/>
        </w:rPr>
        <w:t xml:space="preserve"> deverá entregar a Nota Fiscal após a execução do serviço, </w:t>
      </w:r>
      <w:r>
        <w:rPr>
          <w:color w:val="000000"/>
          <w:sz w:val="22"/>
          <w:szCs w:val="22"/>
        </w:rPr>
        <w:t>sob</w:t>
      </w:r>
      <w:r>
        <w:rPr>
          <w:color w:val="000000" w:themeColor="text1"/>
          <w:sz w:val="22"/>
          <w:szCs w:val="22"/>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5"/>
          <w:color w:val="000000"/>
          <w:sz w:val="22"/>
          <w:szCs w:val="22"/>
        </w:rPr>
        <w:t>Termo de Referência</w:t>
      </w:r>
      <w:r>
        <w:rPr>
          <w:color w:val="000000" w:themeColor="text1"/>
          <w:sz w:val="22"/>
          <w:szCs w:val="22"/>
        </w:rPr>
        <w:t xml:space="preserve"> para liquidação e pagamento, em até</w:t>
      </w:r>
      <w:r>
        <w:rPr>
          <w:color w:val="000000" w:themeColor="text1"/>
          <w:sz w:val="22"/>
          <w:szCs w:val="22"/>
          <w:shd w:val="clear" w:fill="auto"/>
        </w:rPr>
        <w:t xml:space="preserve"> 30 (trinta) </w:t>
      </w:r>
      <w:r>
        <w:rPr>
          <w:color w:val="000000" w:themeColor="text1"/>
          <w:sz w:val="22"/>
          <w:szCs w:val="22"/>
        </w:rPr>
        <w:t xml:space="preserve">dias corridos após a entrega do objeto contratado, sob pena de caracterizar a infração tipificada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 da Lei Federal nº 14.133, de 2021</w:t>
      </w:r>
      <w:r>
        <w:rPr>
          <w:rStyle w:val="54"/>
          <w:sz w:val="22"/>
          <w:szCs w:val="22"/>
        </w:rPr>
        <w:fldChar w:fldCharType="end"/>
      </w:r>
      <w:r>
        <w:rPr>
          <w:color w:val="000000" w:themeColor="text1"/>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O </w:t>
      </w:r>
      <w:r>
        <w:rPr>
          <w:color w:val="000000"/>
          <w:sz w:val="22"/>
          <w:szCs w:val="22"/>
        </w:rPr>
        <w:t>CNPJ</w:t>
      </w:r>
      <w:r>
        <w:rPr>
          <w:color w:val="000000" w:themeColor="text1"/>
          <w:sz w:val="22"/>
          <w:szCs w:val="22"/>
        </w:rPr>
        <w:t xml:space="preserve"> </w:t>
      </w:r>
      <w:r>
        <w:rPr>
          <w:color w:val="000000"/>
          <w:sz w:val="22"/>
          <w:szCs w:val="22"/>
        </w:rPr>
        <w:t>constante</w:t>
      </w:r>
      <w:r>
        <w:rPr>
          <w:color w:val="000000" w:themeColor="text1"/>
          <w:sz w:val="22"/>
          <w:szCs w:val="22"/>
        </w:rPr>
        <w:t xml:space="preserve"> da Nota Fiscal e/ou DANFE (Documento Auxiliar de Nota Fiscal Eletrônica) deverá ser o mesmo indicado na proposta e neste instrumento de contrato. </w:t>
      </w:r>
    </w:p>
    <w:p>
      <w:pPr>
        <w:pStyle w:val="28"/>
        <w:numPr>
          <w:ilvl w:val="1"/>
          <w:numId w:val="17"/>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4"/>
          <w:sz w:val="22"/>
          <w:szCs w:val="22"/>
        </w:rPr>
        <w:instrText xml:space="preserve"> HYPERLINK "https://www.planalto.gov.br/ccivil_03/_ato2019-2022/2021/lei/l14133.htm" \l "art141"</w:instrText>
      </w:r>
      <w:r>
        <w:rPr>
          <w:rStyle w:val="54"/>
          <w:sz w:val="22"/>
          <w:szCs w:val="22"/>
        </w:rPr>
        <w:fldChar w:fldCharType="separate"/>
      </w:r>
      <w:r>
        <w:rPr>
          <w:rStyle w:val="54"/>
          <w:sz w:val="22"/>
          <w:szCs w:val="22"/>
        </w:rPr>
        <w:t>art. 141 da Lei Federal nº 14.133, de 2021</w:t>
      </w:r>
      <w:r>
        <w:rPr>
          <w:rStyle w:val="54"/>
          <w:sz w:val="22"/>
          <w:szCs w:val="22"/>
        </w:rPr>
        <w:fldChar w:fldCharType="end"/>
      </w:r>
      <w:r>
        <w:rPr>
          <w:rStyle w:val="54"/>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4"/>
          <w:sz w:val="22"/>
          <w:szCs w:val="22"/>
        </w:rPr>
        <w:instrText xml:space="preserve"> HYPERLINK "http://www.planalto.gov.br/ccivil_03/_ato2019-2022/2021/lei/L14133.htm" \l "art143"</w:instrText>
      </w:r>
      <w:r>
        <w:rPr>
          <w:rStyle w:val="54"/>
          <w:sz w:val="22"/>
          <w:szCs w:val="22"/>
        </w:rPr>
        <w:fldChar w:fldCharType="separate"/>
      </w:r>
      <w:r>
        <w:rPr>
          <w:rStyle w:val="54"/>
          <w:sz w:val="22"/>
          <w:szCs w:val="22"/>
        </w:rPr>
        <w:t>art. 143 da Lei Federal nº 14.133, de 2021</w:t>
      </w:r>
      <w:r>
        <w:rPr>
          <w:rStyle w:val="54"/>
          <w:sz w:val="22"/>
          <w:szCs w:val="22"/>
        </w:rPr>
        <w:fldChar w:fldCharType="end"/>
      </w:r>
      <w:r>
        <w:rPr>
          <w:color w:val="000000"/>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28"/>
        <w:numPr>
          <w:ilvl w:val="1"/>
          <w:numId w:val="17"/>
        </w:numPr>
        <w:tabs>
          <w:tab w:val="left" w:pos="993"/>
        </w:tabs>
        <w:spacing w:before="0" w:beforeAutospacing="0" w:after="120" w:afterAutospacing="0"/>
        <w:ind w:left="0" w:firstLine="567"/>
        <w:jc w:val="both"/>
      </w:pPr>
      <w:r>
        <w:rPr>
          <w:color w:val="000000" w:themeColor="text1"/>
          <w:sz w:val="22"/>
          <w:szCs w:val="22"/>
        </w:rPr>
        <w:t xml:space="preserve">Nos termos do </w:t>
      </w:r>
      <w:r>
        <w:fldChar w:fldCharType="begin"/>
      </w:r>
      <w:r>
        <w:rPr>
          <w:rStyle w:val="54"/>
          <w:sz w:val="22"/>
          <w:szCs w:val="22"/>
        </w:rPr>
        <w:instrText xml:space="preserve"> HYPERLINK "https://www.planalto.gov.br/ccivil_03/_ato2019-2022/2021/lei/l14133.htm" \l "art92"</w:instrText>
      </w:r>
      <w:r>
        <w:rPr>
          <w:rStyle w:val="54"/>
          <w:sz w:val="22"/>
          <w:szCs w:val="22"/>
        </w:rPr>
        <w:fldChar w:fldCharType="separate"/>
      </w:r>
      <w:r>
        <w:rPr>
          <w:rStyle w:val="54"/>
          <w:sz w:val="22"/>
          <w:szCs w:val="22"/>
        </w:rPr>
        <w:t>art. 92, V, da Lei Federal nº 14.133, de 2021</w:t>
      </w:r>
      <w:r>
        <w:rPr>
          <w:rStyle w:val="54"/>
          <w:sz w:val="22"/>
          <w:szCs w:val="22"/>
        </w:rPr>
        <w:fldChar w:fldCharType="end"/>
      </w:r>
      <w:r>
        <w:rPr>
          <w:color w:val="000000" w:themeColor="text1"/>
          <w:sz w:val="22"/>
          <w:szCs w:val="22"/>
        </w:rPr>
        <w:t xml:space="preserve">, caso o </w:t>
      </w:r>
      <w:r>
        <w:rPr>
          <w:rFonts w:eastAsia="Cambria"/>
          <w:color w:val="000000" w:themeColor="text1"/>
          <w:sz w:val="22"/>
          <w:szCs w:val="22"/>
        </w:rPr>
        <w:t>pagamento</w:t>
      </w:r>
      <w:r>
        <w:rPr>
          <w:color w:val="000000" w:themeColor="text1"/>
          <w:sz w:val="22"/>
          <w:szCs w:val="22"/>
        </w:rPr>
        <w:t xml:space="preserve"> seja efetuado </w:t>
      </w:r>
      <w:r>
        <w:rPr>
          <w:color w:val="000000"/>
          <w:sz w:val="22"/>
          <w:szCs w:val="22"/>
        </w:rPr>
        <w:t>após</w:t>
      </w:r>
      <w:r>
        <w:rPr>
          <w:color w:val="000000" w:themeColor="text1"/>
          <w:sz w:val="22"/>
          <w:szCs w:val="22"/>
        </w:rPr>
        <w:t xml:space="preserve"> 30 (</w:t>
      </w:r>
      <w:r>
        <w:rPr>
          <w:color w:val="000000"/>
          <w:sz w:val="22"/>
          <w:szCs w:val="22"/>
        </w:rPr>
        <w:t>trinta</w:t>
      </w:r>
      <w:r>
        <w:rPr>
          <w:color w:val="000000" w:themeColor="text1"/>
          <w:sz w:val="22"/>
          <w:szCs w:val="22"/>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28"/>
        <w:numPr>
          <w:ilvl w:val="0"/>
          <w:numId w:val="17"/>
        </w:numPr>
        <w:pBdr>
          <w:bottom w:val="single" w:color="000000" w:themeColor="dark1" w:sz="4" w:space="1"/>
        </w:pBdr>
        <w:shd w:val="clear" w:color="auto" w:fill="BEBEBE" w:themeFill="background1" w:themeFillShade="BF"/>
        <w:spacing w:before="360" w:beforeAutospacing="0" w:after="0" w:afterAutospacing="0"/>
        <w:jc w:val="both"/>
      </w:pPr>
      <w:bookmarkStart w:id="76" w:name="_REAJUSTE_(art._92,"/>
      <w:bookmarkEnd w:id="76"/>
      <w:r>
        <w:rPr>
          <w:rStyle w:val="11"/>
          <w:color w:val="000000"/>
          <w:sz w:val="22"/>
          <w:szCs w:val="22"/>
        </w:rPr>
        <w:t>GARANTIA DE EXECUÇÃO</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XII</w:t>
      </w:r>
      <w:r>
        <w:rPr>
          <w:rStyle w:val="54"/>
          <w:sz w:val="22"/>
          <w:szCs w:val="22"/>
        </w:rPr>
        <w:fldChar w:fldCharType="end"/>
      </w:r>
      <w:r>
        <w:rPr>
          <w:rStyle w:val="54"/>
          <w:sz w:val="22"/>
          <w:szCs w:val="22"/>
        </w:rPr>
        <w:t xml:space="preserve"> e XIII,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4"/>
          <w:sz w:val="22"/>
          <w:szCs w:val="22"/>
        </w:rPr>
        <w:instrText xml:space="preserve"> HYPERLINK "https://www.planalto.gov.br/ccivil_03/leis/l8078compilado.htm" \l "art24"</w:instrText>
      </w:r>
      <w:r>
        <w:rPr>
          <w:rStyle w:val="54"/>
          <w:sz w:val="22"/>
          <w:szCs w:val="22"/>
        </w:rPr>
        <w:fldChar w:fldCharType="separate"/>
      </w:r>
      <w:r>
        <w:rPr>
          <w:rStyle w:val="54"/>
          <w:sz w:val="22"/>
          <w:szCs w:val="22"/>
        </w:rPr>
        <w:t>art. 24 da Lei Federal nº 8.078, de 1990</w:t>
      </w:r>
      <w:r>
        <w:rPr>
          <w:rStyle w:val="54"/>
          <w:sz w:val="22"/>
          <w:szCs w:val="22"/>
        </w:rPr>
        <w:fldChar w:fldCharType="end"/>
      </w:r>
      <w:r>
        <w:rPr>
          <w:color w:val="000000"/>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4"/>
          <w:sz w:val="22"/>
          <w:szCs w:val="22"/>
        </w:rPr>
        <w:instrText xml:space="preserve"> HYPERLINK "https://www.planalto.gov.br/ccivil_03/leis/l8078compilado.htm" \l "art50"</w:instrText>
      </w:r>
      <w:r>
        <w:rPr>
          <w:rStyle w:val="54"/>
          <w:sz w:val="22"/>
          <w:szCs w:val="22"/>
        </w:rPr>
        <w:fldChar w:fldCharType="separate"/>
      </w:r>
      <w:r>
        <w:rPr>
          <w:rStyle w:val="54"/>
          <w:sz w:val="22"/>
          <w:szCs w:val="22"/>
        </w:rPr>
        <w:t>art. 50 da Lei Federal nº 8.078, de 1990</w:t>
      </w:r>
      <w:r>
        <w:rPr>
          <w:rStyle w:val="54"/>
          <w:sz w:val="22"/>
          <w:szCs w:val="22"/>
        </w:rPr>
        <w:fldChar w:fldCharType="end"/>
      </w:r>
      <w:r>
        <w:rPr>
          <w:color w:val="000000"/>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REAJUSTE</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 3º,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28"/>
        <w:numPr>
          <w:ilvl w:val="1"/>
          <w:numId w:val="17"/>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rPr>
        <w:t xml:space="preserve">Para </w:t>
      </w:r>
      <w:r>
        <w:rPr>
          <w:color w:val="000000"/>
          <w:sz w:val="22"/>
          <w:szCs w:val="22"/>
        </w:rPr>
        <w:t>efeito</w:t>
      </w:r>
      <w:r>
        <w:rPr>
          <w:color w:val="000000" w:themeColor="text1"/>
          <w:sz w:val="22"/>
          <w:szCs w:val="22"/>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28"/>
        <w:numPr>
          <w:ilvl w:val="1"/>
          <w:numId w:val="17"/>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rPr>
        <w:t xml:space="preserve">Na </w:t>
      </w:r>
      <w:r>
        <w:rPr>
          <w:color w:val="000000"/>
          <w:sz w:val="22"/>
          <w:szCs w:val="22"/>
        </w:rPr>
        <w:t>hipótese</w:t>
      </w:r>
      <w:r>
        <w:rPr>
          <w:color w:val="000000" w:themeColor="text1"/>
          <w:sz w:val="22"/>
          <w:szCs w:val="22"/>
        </w:rPr>
        <w:t xml:space="preserve"> de reajuste, a Contratada será consultada sobre a possibilidade de renúncia ao </w:t>
      </w:r>
      <w:r>
        <w:rPr>
          <w:color w:val="000000"/>
          <w:sz w:val="22"/>
          <w:szCs w:val="22"/>
        </w:rPr>
        <w:t>reajuste</w:t>
      </w:r>
      <w:r>
        <w:rPr>
          <w:color w:val="000000" w:themeColor="text1"/>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SANÇÕES ADMINISTRATIVAS</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XIV</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da Lei Federal nº 14.133, de 2021</w:t>
      </w:r>
      <w:r>
        <w:rPr>
          <w:rStyle w:val="54"/>
          <w:sz w:val="22"/>
          <w:szCs w:val="22"/>
        </w:rPr>
        <w:fldChar w:fldCharType="end"/>
      </w:r>
      <w:r>
        <w:rPr>
          <w:color w:val="000000"/>
          <w:sz w:val="22"/>
          <w:szCs w:val="22"/>
        </w:rPr>
        <w:t xml:space="preserve">, será responsabilizada administrativamente em uma ou mais das sanções previstas no </w:t>
      </w:r>
      <w:r>
        <w:fldChar w:fldCharType="begin"/>
      </w:r>
      <w:r>
        <w:rPr>
          <w:rStyle w:val="54"/>
          <w:sz w:val="22"/>
          <w:szCs w:val="22"/>
        </w:rPr>
        <w:instrText xml:space="preserve"> HYPERLINK "https://www.planalto.gov.br/ccivil_03/_ato2019-2022/2021/lei/l14133.htm" \l "art156"</w:instrText>
      </w:r>
      <w:r>
        <w:rPr>
          <w:rStyle w:val="54"/>
          <w:sz w:val="22"/>
          <w:szCs w:val="22"/>
        </w:rPr>
        <w:fldChar w:fldCharType="separate"/>
      </w:r>
      <w:r>
        <w:rPr>
          <w:rStyle w:val="54"/>
          <w:sz w:val="22"/>
          <w:szCs w:val="22"/>
        </w:rPr>
        <w:t>art. 156, da Lei Federal nº 14.133, de 2021</w:t>
      </w:r>
      <w:r>
        <w:rPr>
          <w:rStyle w:val="54"/>
          <w:sz w:val="22"/>
          <w:szCs w:val="22"/>
        </w:rPr>
        <w:fldChar w:fldCharType="end"/>
      </w:r>
      <w:r>
        <w:rPr>
          <w:color w:val="000000"/>
          <w:sz w:val="22"/>
          <w:szCs w:val="22"/>
        </w:rPr>
        <w:t>, garantido o direito à ampla defesa e contraditório.</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8"/>
        <w:numPr>
          <w:ilvl w:val="1"/>
          <w:numId w:val="17"/>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4"/>
          <w:sz w:val="22"/>
          <w:szCs w:val="22"/>
        </w:rPr>
        <w:instrText xml:space="preserve"> HYPERLINK "https://www.planalto.gov.br/ccivil_03/_ato2019-2022/2021/lei/l14133.htm" \l "art156"</w:instrText>
      </w:r>
      <w:r>
        <w:rPr>
          <w:rStyle w:val="54"/>
          <w:sz w:val="22"/>
          <w:szCs w:val="22"/>
        </w:rPr>
        <w:fldChar w:fldCharType="separate"/>
      </w:r>
      <w:r>
        <w:rPr>
          <w:rStyle w:val="54"/>
          <w:sz w:val="22"/>
          <w:szCs w:val="22"/>
        </w:rPr>
        <w:t>art. 156, § 1º, da Lei Federal nº 14.133, de 2021</w:t>
      </w:r>
      <w:r>
        <w:rPr>
          <w:rStyle w:val="54"/>
          <w:sz w:val="22"/>
          <w:szCs w:val="22"/>
        </w:rPr>
        <w:fldChar w:fldCharType="end"/>
      </w:r>
      <w:r>
        <w:rPr>
          <w:color w:val="000000"/>
          <w:sz w:val="22"/>
          <w:szCs w:val="22"/>
        </w:rPr>
        <w:t>):</w:t>
      </w:r>
    </w:p>
    <w:p>
      <w:pPr>
        <w:pStyle w:val="3"/>
        <w:numPr>
          <w:ilvl w:val="2"/>
          <w:numId w:val="1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28"/>
        <w:numPr>
          <w:ilvl w:val="1"/>
          <w:numId w:val="17"/>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 da Lei Federal nº 14.133, de 2021</w:t>
      </w:r>
      <w:r>
        <w:rPr>
          <w:rStyle w:val="54"/>
          <w:sz w:val="22"/>
          <w:szCs w:val="22"/>
        </w:rPr>
        <w:fldChar w:fldCharType="end"/>
      </w:r>
      <w:r>
        <w:rPr>
          <w:sz w:val="22"/>
          <w:szCs w:val="22"/>
        </w:rPr>
        <w:t>), impedimento de licitar e contratar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III, da Lei Federal nº 14.133, de 2021</w:t>
      </w:r>
      <w:r>
        <w:rPr>
          <w:rStyle w:val="54"/>
          <w:sz w:val="22"/>
          <w:szCs w:val="22"/>
        </w:rPr>
        <w:fldChar w:fldCharType="end"/>
      </w:r>
      <w:r>
        <w:rPr>
          <w:sz w:val="22"/>
          <w:szCs w:val="22"/>
        </w:rPr>
        <w:t>) e declaração de inidoneidade para licitar ou contratar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IV, da Lei Federal nº 14.133, de 2021</w:t>
      </w:r>
      <w:r>
        <w:rPr>
          <w:rStyle w:val="54"/>
          <w:sz w:val="22"/>
          <w:szCs w:val="22"/>
        </w:rPr>
        <w:fldChar w:fldCharType="end"/>
      </w:r>
      <w:r>
        <w:rPr>
          <w:sz w:val="22"/>
          <w:szCs w:val="22"/>
        </w:rPr>
        <w:t>) poderão ser aplicadas, cumulativamente ou não, à penalidade de multa (</w:t>
      </w:r>
      <w:r>
        <w:fldChar w:fldCharType="begin"/>
      </w:r>
      <w:r>
        <w:rPr>
          <w:rStyle w:val="54"/>
          <w:sz w:val="22"/>
          <w:szCs w:val="22"/>
        </w:rPr>
        <w:instrText xml:space="preserve"> HYPERLINK "http://www.planalto.gov.br/ccivil_03/_ato2019-2022/2021/lei/L14133.htm" \l "art156"</w:instrText>
      </w:r>
      <w:r>
        <w:rPr>
          <w:rStyle w:val="54"/>
          <w:sz w:val="22"/>
          <w:szCs w:val="22"/>
        </w:rPr>
        <w:fldChar w:fldCharType="separate"/>
      </w:r>
      <w:r>
        <w:rPr>
          <w:rStyle w:val="54"/>
          <w:sz w:val="22"/>
          <w:szCs w:val="22"/>
        </w:rPr>
        <w:t>art. 156, II,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4"/>
          <w:sz w:val="22"/>
          <w:szCs w:val="22"/>
        </w:rPr>
        <w:instrText xml:space="preserve"> HYPERLINK "http://www.planalto.gov.br/ccivil_03/_ato2019-2022/2021/lei/L14133.htm" \l "art156§9"</w:instrText>
      </w:r>
      <w:r>
        <w:rPr>
          <w:rStyle w:val="54"/>
          <w:sz w:val="22"/>
          <w:szCs w:val="22"/>
        </w:rPr>
        <w:fldChar w:fldCharType="separate"/>
      </w:r>
      <w:r>
        <w:rPr>
          <w:rStyle w:val="54"/>
          <w:sz w:val="22"/>
          <w:szCs w:val="22"/>
        </w:rPr>
        <w:t>art. 156, §9º,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4"/>
          <w:sz w:val="22"/>
          <w:szCs w:val="22"/>
        </w:rPr>
        <w:instrText xml:space="preserve"> HYPERLINK "http://www.planalto.gov.br/ccivil_03/_ato2019-2022/2021/lei/L14133.htm" \l "art156§8"</w:instrText>
      </w:r>
      <w:r>
        <w:rPr>
          <w:rStyle w:val="54"/>
          <w:sz w:val="22"/>
          <w:szCs w:val="22"/>
        </w:rPr>
        <w:fldChar w:fldCharType="separate"/>
      </w:r>
      <w:r>
        <w:rPr>
          <w:rStyle w:val="54"/>
          <w:sz w:val="22"/>
          <w:szCs w:val="22"/>
        </w:rPr>
        <w:t>art. 156, §8º,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7" w:name="_Hlk78351618"/>
      <w:bookmarkEnd w:id="77"/>
    </w:p>
    <w:p>
      <w:pPr>
        <w:pStyle w:val="28"/>
        <w:numPr>
          <w:ilvl w:val="1"/>
          <w:numId w:val="17"/>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4"/>
          <w:sz w:val="22"/>
          <w:szCs w:val="22"/>
        </w:rPr>
        <w:instrText xml:space="preserve"> HYPERLINK "https://www.planalto.gov.br/ccivil_03/_ato2019-2022/2021/lei/l14133.htm" \l "art161"</w:instrText>
      </w:r>
      <w:r>
        <w:rPr>
          <w:rStyle w:val="54"/>
          <w:sz w:val="22"/>
          <w:szCs w:val="22"/>
        </w:rPr>
        <w:fldChar w:fldCharType="separate"/>
      </w:r>
      <w:r>
        <w:rPr>
          <w:rStyle w:val="54"/>
          <w:sz w:val="22"/>
          <w:szCs w:val="22"/>
        </w:rPr>
        <w:t>art. 161 da Lei Federal nº 14.133, de 2021</w:t>
      </w:r>
      <w:r>
        <w:rPr>
          <w:rStyle w:val="54"/>
          <w:sz w:val="22"/>
          <w:szCs w:val="22"/>
        </w:rPr>
        <w:fldChar w:fldCharType="end"/>
      </w:r>
      <w:r>
        <w:rPr>
          <w:color w:val="000000"/>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4"/>
          <w:sz w:val="22"/>
          <w:szCs w:val="22"/>
        </w:rPr>
        <w:t>Lei Federal nº 12.846, de 2013</w:t>
      </w:r>
      <w:r>
        <w:rPr>
          <w:rStyle w:val="54"/>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4"/>
          <w:sz w:val="22"/>
          <w:szCs w:val="22"/>
        </w:rPr>
        <w:instrText xml:space="preserve"> HYPERLINK "http://www.planalto.gov.br/ccivil_03/_ato2019-2022/2021/lei/L14133.htm" \l "art159"</w:instrText>
      </w:r>
      <w:r>
        <w:rPr>
          <w:rStyle w:val="54"/>
          <w:sz w:val="22"/>
          <w:szCs w:val="22"/>
        </w:rPr>
        <w:fldChar w:fldCharType="separate"/>
      </w:r>
      <w:r>
        <w:rPr>
          <w:rStyle w:val="54"/>
          <w:sz w:val="22"/>
          <w:szCs w:val="22"/>
        </w:rPr>
        <w:t>art. 159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4"/>
          <w:sz w:val="22"/>
          <w:szCs w:val="22"/>
        </w:rPr>
        <w:instrText xml:space="preserve"> HYPERLINK "http://www.planalto.gov.br/ccivil_03/_ato2019-2022/2021/lei/L14133.htm" \l "art160"</w:instrText>
      </w:r>
      <w:r>
        <w:rPr>
          <w:rStyle w:val="54"/>
          <w:sz w:val="22"/>
          <w:szCs w:val="22"/>
        </w:rPr>
        <w:fldChar w:fldCharType="separate"/>
      </w:r>
      <w:r>
        <w:rPr>
          <w:rStyle w:val="54"/>
          <w:sz w:val="22"/>
          <w:szCs w:val="22"/>
        </w:rPr>
        <w:t>art. 160,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4"/>
          <w:sz w:val="22"/>
          <w:szCs w:val="22"/>
        </w:rPr>
        <w:instrText xml:space="preserve"> HYPERLINK "http://www.planalto.gov.br/ccivil_03/_ato2019-2022/2021/lei/L14133.htm" \l "art163"</w:instrText>
      </w:r>
      <w:r>
        <w:rPr>
          <w:rStyle w:val="54"/>
          <w:sz w:val="22"/>
          <w:szCs w:val="22"/>
        </w:rPr>
        <w:fldChar w:fldCharType="separate"/>
      </w:r>
      <w:r>
        <w:rPr>
          <w:rStyle w:val="54"/>
          <w:sz w:val="22"/>
          <w:szCs w:val="22"/>
        </w:rPr>
        <w:t>art. 163 da Lei Federal nº 14.133, de 2021.</w:t>
      </w:r>
      <w:r>
        <w:rPr>
          <w:rStyle w:val="54"/>
          <w:sz w:val="22"/>
          <w:szCs w:val="22"/>
        </w:rPr>
        <w:fldChar w:fldCharType="end"/>
      </w:r>
    </w:p>
    <w:p>
      <w:pPr>
        <w:pStyle w:val="28"/>
        <w:numPr>
          <w:ilvl w:val="1"/>
          <w:numId w:val="17"/>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4"/>
          <w:sz w:val="22"/>
          <w:szCs w:val="22"/>
        </w:rPr>
        <w:t>Instrução Normativa SEGES/ME nº 26, de 13 de abril de 2022</w:t>
      </w:r>
      <w:r>
        <w:rPr>
          <w:rStyle w:val="54"/>
          <w:sz w:val="22"/>
          <w:szCs w:val="22"/>
        </w:rPr>
        <w:fldChar w:fldCharType="end"/>
      </w:r>
      <w:r>
        <w:rPr>
          <w:sz w:val="22"/>
          <w:szCs w:val="22"/>
        </w:rPr>
        <w:t xml:space="preserve">. </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ALTERAÇÕES </w:t>
      </w:r>
      <w:r>
        <w:rPr>
          <w:rStyle w:val="11"/>
          <w:b w:val="0"/>
          <w:bCs w:val="0"/>
          <w:color w:val="000000"/>
          <w:sz w:val="22"/>
          <w:szCs w:val="22"/>
        </w:rPr>
        <w:t>(</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arts. 124 a 136 da Lei Federal nº 14.133, de 2021</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4"/>
          <w:sz w:val="22"/>
          <w:szCs w:val="22"/>
        </w:rPr>
        <w:instrText xml:space="preserve"> HYPERLINK "http://www.planalto.gov.br/ccivil_03/_ato2019-2022/2021/lei/L14133.htm" \l "art124"</w:instrText>
      </w:r>
      <w:r>
        <w:rPr>
          <w:rStyle w:val="54"/>
          <w:sz w:val="22"/>
          <w:szCs w:val="22"/>
        </w:rPr>
        <w:fldChar w:fldCharType="separate"/>
      </w:r>
      <w:r>
        <w:rPr>
          <w:rStyle w:val="54"/>
          <w:sz w:val="22"/>
          <w:szCs w:val="22"/>
        </w:rPr>
        <w:t>arts. 124 a 136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28"/>
        <w:numPr>
          <w:ilvl w:val="1"/>
          <w:numId w:val="17"/>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4"/>
          <w:sz w:val="22"/>
          <w:szCs w:val="22"/>
        </w:rPr>
        <w:instrText xml:space="preserve"> HYPERLINK "http://www.planalto.gov.br/ccivil_03/_ato2019-2022/2021/lei/L14133.htm" \l "art132"</w:instrText>
      </w:r>
      <w:r>
        <w:rPr>
          <w:rStyle w:val="54"/>
          <w:sz w:val="22"/>
          <w:szCs w:val="22"/>
        </w:rPr>
        <w:fldChar w:fldCharType="separate"/>
      </w:r>
      <w:r>
        <w:rPr>
          <w:rStyle w:val="54"/>
          <w:sz w:val="22"/>
          <w:szCs w:val="22"/>
        </w:rPr>
        <w:t>art. 132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4"/>
          <w:sz w:val="22"/>
          <w:szCs w:val="22"/>
        </w:rPr>
        <w:instrText xml:space="preserve"> HYPERLINK "http://www.planalto.gov.br/ccivil_03/_ato2019-2022/2021/lei/L14133.htm" \l "art136"</w:instrText>
      </w:r>
      <w:r>
        <w:rPr>
          <w:rStyle w:val="54"/>
          <w:sz w:val="22"/>
          <w:szCs w:val="22"/>
        </w:rPr>
        <w:fldChar w:fldCharType="separate"/>
      </w:r>
      <w:r>
        <w:rPr>
          <w:rStyle w:val="54"/>
          <w:sz w:val="22"/>
          <w:szCs w:val="22"/>
        </w:rPr>
        <w:t>art. 136 da Lei Federal nº 14.133, de 2021</w:t>
      </w:r>
      <w:r>
        <w:rPr>
          <w:rStyle w:val="54"/>
          <w:sz w:val="22"/>
          <w:szCs w:val="22"/>
        </w:rPr>
        <w:fldChar w:fldCharType="end"/>
      </w:r>
      <w:r>
        <w:rPr>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DA EXTINÇÃO CONTRATUAL</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XIX</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28"/>
        <w:numPr>
          <w:ilvl w:val="1"/>
          <w:numId w:val="17"/>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4"/>
          <w:sz w:val="22"/>
          <w:szCs w:val="22"/>
        </w:rPr>
        <w:instrText xml:space="preserve"> HYPERLINK "http://www.planalto.gov.br/ccivil_03/_ato2019-2022/2021/lei/L14133.htm" \l "art163"</w:instrText>
      </w:r>
      <w:r>
        <w:rPr>
          <w:rStyle w:val="54"/>
          <w:sz w:val="22"/>
          <w:szCs w:val="22"/>
        </w:rPr>
        <w:fldChar w:fldCharType="separate"/>
      </w:r>
      <w:r>
        <w:rPr>
          <w:rStyle w:val="54"/>
          <w:sz w:val="22"/>
          <w:szCs w:val="22"/>
        </w:rPr>
        <w:t>art. 111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28"/>
        <w:numPr>
          <w:ilvl w:val="1"/>
          <w:numId w:val="17"/>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artigo 137 da Lei Federal nº 14.133/21</w:t>
      </w:r>
      <w:r>
        <w:rPr>
          <w:rStyle w:val="54"/>
          <w:sz w:val="22"/>
          <w:szCs w:val="22"/>
        </w:rPr>
        <w:fldChar w:fldCharType="end"/>
      </w:r>
      <w:r>
        <w:rPr>
          <w:sz w:val="22"/>
          <w:szCs w:val="22"/>
        </w:rPr>
        <w:t xml:space="preserve">, bem como amigavelmente, </w:t>
      </w:r>
      <w:r>
        <w:rPr>
          <w:color w:val="000000" w:themeColor="text1"/>
          <w:sz w:val="22"/>
          <w:szCs w:val="22"/>
        </w:rPr>
        <w:t xml:space="preserve">assegurados o contraditório e a ampla defesa, </w:t>
      </w:r>
      <w:r>
        <w:rPr>
          <w:sz w:val="22"/>
          <w:szCs w:val="22"/>
        </w:rPr>
        <w:t xml:space="preserve">aplicando-se também os </w:t>
      </w:r>
      <w:r>
        <w:fldChar w:fldCharType="begin"/>
      </w:r>
      <w:r>
        <w:rPr>
          <w:rStyle w:val="54"/>
          <w:sz w:val="22"/>
          <w:szCs w:val="22"/>
        </w:rPr>
        <w:instrText xml:space="preserve"> HYPERLINK "http://www.planalto.gov.br/ccivil_03/_ato2019-2022/2021/lei/L14133.htm" \l "art138"</w:instrText>
      </w:r>
      <w:r>
        <w:rPr>
          <w:rStyle w:val="54"/>
          <w:sz w:val="22"/>
          <w:szCs w:val="22"/>
        </w:rPr>
        <w:fldChar w:fldCharType="separate"/>
      </w:r>
      <w:r>
        <w:rPr>
          <w:rStyle w:val="54"/>
          <w:sz w:val="22"/>
          <w:szCs w:val="22"/>
        </w:rPr>
        <w:t>artigos 138 e 139</w:t>
      </w:r>
      <w:r>
        <w:rPr>
          <w:rStyle w:val="54"/>
          <w:sz w:val="22"/>
          <w:szCs w:val="22"/>
        </w:rPr>
        <w:fldChar w:fldCharType="end"/>
      </w:r>
      <w:r>
        <w:rPr>
          <w:rStyle w:val="54"/>
          <w:sz w:val="22"/>
          <w:szCs w:val="22"/>
        </w:rPr>
        <w:t xml:space="preserve">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4"/>
          <w:sz w:val="22"/>
          <w:szCs w:val="22"/>
        </w:rPr>
        <w:instrText xml:space="preserve"> HYPERLINK "http://www.planalto.gov.br/ccivil_03/_ato2019-2022/2021/lei/L14133.htm" \l "art137"</w:instrText>
      </w:r>
      <w:r>
        <w:rPr>
          <w:rStyle w:val="54"/>
          <w:sz w:val="22"/>
          <w:szCs w:val="22"/>
        </w:rPr>
        <w:fldChar w:fldCharType="separate"/>
      </w:r>
      <w:r>
        <w:rPr>
          <w:rStyle w:val="54"/>
          <w:sz w:val="22"/>
          <w:szCs w:val="22"/>
        </w:rPr>
        <w:t>art. 137, III, da Lei Federal nº 14.133, de 2021</w:t>
      </w:r>
      <w:r>
        <w:rPr>
          <w:rStyle w:val="54"/>
          <w:sz w:val="22"/>
          <w:szCs w:val="22"/>
        </w:rPr>
        <w:fldChar w:fldCharType="end"/>
      </w:r>
      <w:r>
        <w:rPr>
          <w:sz w:val="22"/>
          <w:szCs w:val="22"/>
        </w:rPr>
        <w:t>)</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Se a operação </w:t>
      </w:r>
      <w:r>
        <w:rPr>
          <w:sz w:val="22"/>
          <w:szCs w:val="22"/>
        </w:rPr>
        <w:t>implicar mudança da pessoa jurídica contratada, deverá ser formalizado termo aditivo para alteração subjetiva.</w:t>
      </w:r>
    </w:p>
    <w:p>
      <w:pPr>
        <w:pStyle w:val="28"/>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28"/>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28"/>
        <w:numPr>
          <w:ilvl w:val="1"/>
          <w:numId w:val="17"/>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4"/>
          <w:sz w:val="22"/>
          <w:szCs w:val="22"/>
        </w:rPr>
        <w:instrText xml:space="preserve"> HYPERLINK "http://www.planalto.gov.br/ccivil_03/_ato2019-2022/2021/lei/L14133.htm" \l "art131"</w:instrText>
      </w:r>
      <w:r>
        <w:rPr>
          <w:rStyle w:val="54"/>
          <w:sz w:val="22"/>
          <w:szCs w:val="22"/>
        </w:rPr>
        <w:fldChar w:fldCharType="separate"/>
      </w:r>
      <w:r>
        <w:rPr>
          <w:rStyle w:val="54"/>
          <w:sz w:val="22"/>
          <w:szCs w:val="22"/>
        </w:rPr>
        <w:t xml:space="preserve">art. 131, </w:t>
      </w:r>
      <w:r>
        <w:rPr>
          <w:rStyle w:val="54"/>
          <w:sz w:val="22"/>
          <w:szCs w:val="22"/>
        </w:rPr>
        <w:fldChar w:fldCharType="end"/>
      </w:r>
      <w:r>
        <w:rPr>
          <w:rStyle w:val="54"/>
          <w:i/>
          <w:iCs/>
          <w:sz w:val="22"/>
          <w:szCs w:val="22"/>
        </w:rPr>
        <w:t xml:space="preserve">caput, </w:t>
      </w:r>
      <w:r>
        <w:rPr>
          <w:rStyle w:val="54"/>
          <w:sz w:val="22"/>
          <w:szCs w:val="22"/>
        </w:rPr>
        <w:t>da Lei Federal nº 14.133, de 2021).</w:t>
      </w:r>
      <w:r>
        <w:rPr>
          <w:sz w:val="22"/>
          <w:szCs w:val="22"/>
        </w:rPr>
        <w:t xml:space="preserve"> </w:t>
      </w:r>
    </w:p>
    <w:p>
      <w:pPr>
        <w:pStyle w:val="28"/>
        <w:numPr>
          <w:ilvl w:val="1"/>
          <w:numId w:val="17"/>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4"/>
          <w:sz w:val="22"/>
          <w:szCs w:val="22"/>
        </w:rPr>
        <w:instrText xml:space="preserve"> HYPERLINK "http://www.planalto.gov.br/ccivil_03/_ato2019-2022/2021/lei/L14133.htm" \l "art14"</w:instrText>
      </w:r>
      <w:r>
        <w:rPr>
          <w:rStyle w:val="54"/>
          <w:sz w:val="22"/>
          <w:szCs w:val="22"/>
        </w:rPr>
        <w:fldChar w:fldCharType="separate"/>
      </w:r>
      <w:r>
        <w:rPr>
          <w:rStyle w:val="54"/>
          <w:sz w:val="22"/>
          <w:szCs w:val="22"/>
        </w:rPr>
        <w:t>art. 14, inciso IV, da Lei Federal nº 14.133, de 2021</w:t>
      </w:r>
      <w:r>
        <w:rPr>
          <w:rStyle w:val="54"/>
          <w:sz w:val="22"/>
          <w:szCs w:val="22"/>
        </w:rPr>
        <w:fldChar w:fldCharType="end"/>
      </w:r>
      <w:r>
        <w:rPr>
          <w:sz w:val="22"/>
          <w:szCs w:val="22"/>
        </w:rPr>
        <w:t>).</w:t>
      </w:r>
    </w:p>
    <w:p>
      <w:pPr>
        <w:pStyle w:val="28"/>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DOS CASOS OMISSOS</w:t>
      </w:r>
      <w:r>
        <w:rPr>
          <w:sz w:val="22"/>
          <w:szCs w:val="22"/>
        </w:rPr>
        <w:t xml:space="preserve"> (</w:t>
      </w:r>
      <w:r>
        <w:fldChar w:fldCharType="begin"/>
      </w:r>
      <w:r>
        <w:rPr>
          <w:rStyle w:val="54"/>
          <w:sz w:val="22"/>
          <w:szCs w:val="22"/>
        </w:rPr>
        <w:instrText xml:space="preserve"> HYPERLINK "http://www.planalto.gov.br/ccivil_03/_ato2019-2022/2021/lei/L14133.htm" \l "art92"</w:instrText>
      </w:r>
      <w:r>
        <w:rPr>
          <w:rStyle w:val="54"/>
          <w:sz w:val="22"/>
          <w:szCs w:val="22"/>
        </w:rPr>
        <w:fldChar w:fldCharType="separate"/>
      </w:r>
      <w:r>
        <w:rPr>
          <w:rStyle w:val="54"/>
          <w:sz w:val="22"/>
          <w:szCs w:val="22"/>
        </w:rPr>
        <w:t>art. 92, III</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4"/>
          <w:sz w:val="22"/>
          <w:szCs w:val="22"/>
        </w:rPr>
        <w:t>Lei Federal nº 8.078, de 1990 - Código de Defesa do Consumidor</w:t>
      </w:r>
      <w:r>
        <w:rPr>
          <w:rStyle w:val="54"/>
          <w:sz w:val="22"/>
          <w:szCs w:val="22"/>
        </w:rPr>
        <w:fldChar w:fldCharType="end"/>
      </w:r>
      <w:r>
        <w:rPr>
          <w:sz w:val="22"/>
          <w:szCs w:val="22"/>
        </w:rPr>
        <w:t xml:space="preserve"> - e normas e princípios gerais dos contratos.</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 xml:space="preserve">PUBLICAÇÃO </w:t>
      </w:r>
      <w:r>
        <w:rPr>
          <w:rStyle w:val="11"/>
          <w:b w:val="0"/>
          <w:bCs w:val="0"/>
          <w:color w:val="000000"/>
          <w:sz w:val="22"/>
          <w:szCs w:val="22"/>
        </w:rPr>
        <w:t>(</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art. 94 da Lei Federal nº 14.133, de 2021</w:t>
      </w:r>
      <w:r>
        <w:rPr>
          <w:rStyle w:val="54"/>
          <w:sz w:val="22"/>
          <w:szCs w:val="22"/>
        </w:rPr>
        <w:fldChar w:fldCharType="end"/>
      </w:r>
      <w:r>
        <w:rPr>
          <w:rStyle w:val="11"/>
          <w:b w:val="0"/>
          <w:bCs w:val="0"/>
          <w:color w:val="000000"/>
          <w:sz w:val="22"/>
          <w:szCs w:val="22"/>
        </w:rPr>
        <w:t>)</w:t>
      </w:r>
    </w:p>
    <w:p>
      <w:pPr>
        <w:pStyle w:val="28"/>
        <w:numPr>
          <w:ilvl w:val="1"/>
          <w:numId w:val="17"/>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4"/>
          <w:sz w:val="22"/>
          <w:szCs w:val="22"/>
        </w:rPr>
        <w:t>https://pncp.gov.br/</w:t>
      </w:r>
      <w:r>
        <w:rPr>
          <w:rStyle w:val="54"/>
          <w:sz w:val="22"/>
          <w:szCs w:val="22"/>
        </w:rPr>
        <w:fldChar w:fldCharType="end"/>
      </w:r>
      <w:r>
        <w:rPr>
          <w:sz w:val="22"/>
          <w:szCs w:val="22"/>
        </w:rPr>
        <w:t xml:space="preserve">), na forma prevista no </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art. 94 da Lei Federal nº 14.133, de 2021</w:t>
      </w:r>
      <w:r>
        <w:rPr>
          <w:rStyle w:val="54"/>
          <w:sz w:val="22"/>
          <w:szCs w:val="22"/>
        </w:rPr>
        <w:fldChar w:fldCharType="end"/>
      </w:r>
      <w:r>
        <w:rPr>
          <w:sz w:val="22"/>
          <w:szCs w:val="22"/>
        </w:rPr>
        <w:t xml:space="preserve">, bem como no respectivo sítio oficial na Internet, em atenção ao </w:t>
      </w:r>
      <w:r>
        <w:fldChar w:fldCharType="begin"/>
      </w:r>
      <w:r>
        <w:rPr>
          <w:rStyle w:val="54"/>
          <w:sz w:val="22"/>
          <w:szCs w:val="22"/>
        </w:rPr>
        <w:instrText xml:space="preserve"> HYPERLINK "http://www.planalto.gov.br/ccivil_03/_ato2019-2022/2021/lei/L14133.htm" \l "art94"</w:instrText>
      </w:r>
      <w:r>
        <w:rPr>
          <w:rStyle w:val="54"/>
          <w:sz w:val="22"/>
          <w:szCs w:val="22"/>
        </w:rPr>
        <w:fldChar w:fldCharType="separate"/>
      </w:r>
      <w:r>
        <w:rPr>
          <w:rStyle w:val="54"/>
          <w:sz w:val="22"/>
          <w:szCs w:val="22"/>
        </w:rPr>
        <w:t xml:space="preserve">art. 91, </w:t>
      </w:r>
      <w:r>
        <w:rPr>
          <w:rStyle w:val="54"/>
          <w:sz w:val="22"/>
          <w:szCs w:val="22"/>
        </w:rPr>
        <w:fldChar w:fldCharType="end"/>
      </w:r>
      <w:r>
        <w:rPr>
          <w:rStyle w:val="54"/>
          <w:i/>
          <w:iCs/>
          <w:sz w:val="22"/>
          <w:szCs w:val="22"/>
        </w:rPr>
        <w:t>caput</w:t>
      </w:r>
      <w:r>
        <w:rPr>
          <w:rStyle w:val="54"/>
          <w:sz w:val="22"/>
          <w:szCs w:val="22"/>
        </w:rPr>
        <w:t>, da Lei Federal nº 14.133, de 2021</w:t>
      </w:r>
      <w:r>
        <w:rPr>
          <w:sz w:val="22"/>
          <w:szCs w:val="22"/>
        </w:rPr>
        <w:t xml:space="preserve">, e ao </w:t>
      </w:r>
      <w:r>
        <w:fldChar w:fldCharType="begin"/>
      </w:r>
      <w:r>
        <w:rPr>
          <w:rStyle w:val="54"/>
          <w:sz w:val="22"/>
          <w:szCs w:val="22"/>
        </w:rPr>
        <w:instrText xml:space="preserve"> HYPERLINK "https://www.planalto.gov.br/ccivil_03/_ato2011-2014/2011/lei/l12527.htm" \l "art8§2"</w:instrText>
      </w:r>
      <w:r>
        <w:rPr>
          <w:rStyle w:val="54"/>
          <w:sz w:val="22"/>
          <w:szCs w:val="22"/>
        </w:rPr>
        <w:fldChar w:fldCharType="separate"/>
      </w:r>
      <w:r>
        <w:rPr>
          <w:rStyle w:val="54"/>
          <w:sz w:val="22"/>
          <w:szCs w:val="22"/>
        </w:rPr>
        <w:t>art. 8º, §2º, da Lei Federal nº 12.527, de 2011</w:t>
      </w:r>
      <w:r>
        <w:rPr>
          <w:rStyle w:val="54"/>
          <w:sz w:val="22"/>
          <w:szCs w:val="22"/>
        </w:rPr>
        <w:fldChar w:fldCharType="end"/>
      </w:r>
      <w:r>
        <w:rPr>
          <w:sz w:val="22"/>
          <w:szCs w:val="22"/>
        </w:rPr>
        <w:t>.</w:t>
      </w:r>
    </w:p>
    <w:p>
      <w:pPr>
        <w:pStyle w:val="28"/>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1"/>
          <w:color w:val="000000"/>
          <w:sz w:val="22"/>
          <w:szCs w:val="22"/>
        </w:rPr>
        <w:t>FORO</w:t>
      </w:r>
      <w:r>
        <w:rPr>
          <w:sz w:val="22"/>
          <w:szCs w:val="22"/>
        </w:rPr>
        <w:t xml:space="preserve"> (</w:t>
      </w:r>
      <w:r>
        <w:fldChar w:fldCharType="begin"/>
      </w:r>
      <w:r>
        <w:rPr>
          <w:rStyle w:val="54"/>
          <w:sz w:val="22"/>
          <w:szCs w:val="22"/>
        </w:rPr>
        <w:instrText xml:space="preserve"> HYPERLINK "http://www.planalto.gov.br/ccivil_03/_ato2019-2022/2021/lei/L14133.htm" \l "art92§1"</w:instrText>
      </w:r>
      <w:r>
        <w:rPr>
          <w:rStyle w:val="54"/>
          <w:sz w:val="22"/>
          <w:szCs w:val="22"/>
        </w:rPr>
        <w:fldChar w:fldCharType="separate"/>
      </w:r>
      <w:r>
        <w:rPr>
          <w:rStyle w:val="54"/>
          <w:sz w:val="22"/>
          <w:szCs w:val="22"/>
        </w:rPr>
        <w:t>art. 92, §1º</w:t>
      </w:r>
      <w:r>
        <w:rPr>
          <w:rStyle w:val="54"/>
          <w:sz w:val="22"/>
          <w:szCs w:val="22"/>
        </w:rPr>
        <w:fldChar w:fldCharType="end"/>
      </w:r>
      <w:r>
        <w:rPr>
          <w:rStyle w:val="54"/>
          <w:sz w:val="22"/>
          <w:szCs w:val="22"/>
        </w:rPr>
        <w:t>, da Lei Federal nº 14.133, de 2021</w:t>
      </w:r>
      <w:r>
        <w:rPr>
          <w:sz w:val="22"/>
          <w:szCs w:val="22"/>
        </w:rPr>
        <w:t>)</w:t>
      </w:r>
    </w:p>
    <w:p>
      <w:pPr>
        <w:pStyle w:val="28"/>
        <w:numPr>
          <w:ilvl w:val="1"/>
          <w:numId w:val="17"/>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54"/>
          <w:sz w:val="22"/>
          <w:szCs w:val="22"/>
        </w:rPr>
        <w:instrText xml:space="preserve"> HYPERLINK "http://www.planalto.gov.br/ccivil_03/_ato2019-2022/2021/lei/L14133.htm" \l "art92§1"</w:instrText>
      </w:r>
      <w:r>
        <w:rPr>
          <w:rStyle w:val="54"/>
          <w:sz w:val="22"/>
          <w:szCs w:val="22"/>
        </w:rPr>
        <w:fldChar w:fldCharType="separate"/>
      </w:r>
      <w:r>
        <w:rPr>
          <w:rStyle w:val="54"/>
          <w:sz w:val="22"/>
          <w:szCs w:val="22"/>
        </w:rPr>
        <w:t>art. 92, §1º, da Lei Federal nº 14.133, de 2021.</w:t>
      </w:r>
      <w:r>
        <w:rPr>
          <w:rStyle w:val="54"/>
          <w:sz w:val="22"/>
          <w:szCs w:val="22"/>
        </w:rPr>
        <w:fldChar w:fldCharType="end"/>
      </w:r>
    </w:p>
    <w:p>
      <w:pPr>
        <w:pStyle w:val="28"/>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28"/>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28"/>
        <w:tabs>
          <w:tab w:val="left" w:pos="993"/>
        </w:tabs>
        <w:spacing w:before="120" w:beforeAutospacing="0" w:after="120" w:afterAutospacing="0"/>
        <w:jc w:val="right"/>
        <w:rPr>
          <w:rFonts w:ascii="Times New Roman" w:hAnsi="Times New Roman"/>
          <w:sz w:val="22"/>
          <w:szCs w:val="22"/>
        </w:rPr>
      </w:pPr>
    </w:p>
    <w:p>
      <w:pPr>
        <w:pStyle w:val="28"/>
        <w:tabs>
          <w:tab w:val="left" w:pos="993"/>
        </w:tabs>
        <w:spacing w:before="120" w:beforeAutospacing="0" w:after="120" w:afterAutospacing="0"/>
        <w:jc w:val="both"/>
        <w:rPr>
          <w:rFonts w:ascii="Times New Roman" w:hAnsi="Times New Roman"/>
          <w:sz w:val="22"/>
          <w:szCs w:val="22"/>
        </w:rPr>
      </w:pPr>
      <w:r>
        <w:rPr>
          <w:sz w:val="22"/>
          <w:szCs w:val="22"/>
          <w:u w:val="single"/>
        </w:rPr>
        <w:t>Representantes legais</w:t>
      </w:r>
      <w:r>
        <w:rPr>
          <w:sz w:val="22"/>
          <w:szCs w:val="22"/>
        </w:rPr>
        <w:t>:</w:t>
      </w:r>
    </w:p>
    <w:p>
      <w:pPr>
        <w:pStyle w:val="28"/>
        <w:tabs>
          <w:tab w:val="left" w:pos="993"/>
        </w:tabs>
        <w:spacing w:before="120" w:beforeAutospacing="0" w:after="120" w:afterAutospacing="0"/>
        <w:jc w:val="both"/>
        <w:rPr>
          <w:rFonts w:ascii="Times New Roman" w:hAnsi="Times New Roman"/>
          <w:sz w:val="22"/>
          <w:szCs w:val="22"/>
          <w:highlight w:val="none"/>
        </w:rPr>
      </w:pPr>
    </w:p>
    <w:p>
      <w:pPr>
        <w:pStyle w:val="28"/>
        <w:tabs>
          <w:tab w:val="left" w:pos="993"/>
        </w:tabs>
        <w:spacing w:before="120" w:beforeAutospacing="0" w:after="120" w:afterAutospacing="0"/>
        <w:jc w:val="both"/>
        <w:rPr>
          <w:rFonts w:ascii="Times New Roman" w:hAnsi="Times New Roman"/>
          <w:sz w:val="22"/>
          <w:szCs w:val="22"/>
          <w:highlight w:val="none"/>
        </w:rPr>
      </w:pPr>
    </w:p>
    <w:tbl>
      <w:tblPr>
        <w:tblStyle w:val="4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28"/>
        <w:tabs>
          <w:tab w:val="left" w:pos="993"/>
        </w:tabs>
        <w:spacing w:before="120" w:beforeAutospacing="0" w:after="120" w:afterAutospacing="0"/>
        <w:jc w:val="both"/>
        <w:rPr>
          <w:rFonts w:ascii="Times New Roman" w:hAnsi="Times New Roman"/>
          <w:sz w:val="22"/>
          <w:szCs w:val="22"/>
          <w:highlight w:val="none"/>
        </w:rPr>
      </w:pPr>
    </w:p>
    <w:p>
      <w:pPr>
        <w:pStyle w:val="28"/>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Testemunhas</w:t>
      </w:r>
      <w:r>
        <w:rPr>
          <w:sz w:val="22"/>
          <w:szCs w:val="22"/>
          <w:highlight w:val="none"/>
        </w:rPr>
        <w:t>:</w:t>
      </w:r>
    </w:p>
    <w:p>
      <w:pPr>
        <w:pStyle w:val="28"/>
        <w:tabs>
          <w:tab w:val="left" w:pos="993"/>
        </w:tabs>
        <w:spacing w:before="120" w:beforeAutospacing="0" w:after="120" w:afterAutospacing="0"/>
        <w:jc w:val="both"/>
        <w:rPr>
          <w:rFonts w:ascii="Times New Roman" w:hAnsi="Times New Roman"/>
          <w:sz w:val="22"/>
          <w:szCs w:val="22"/>
          <w:highlight w:val="none"/>
        </w:rPr>
      </w:pPr>
    </w:p>
    <w:p>
      <w:pPr>
        <w:pStyle w:val="28"/>
        <w:tabs>
          <w:tab w:val="left" w:pos="993"/>
        </w:tabs>
        <w:spacing w:before="120" w:beforeAutospacing="0" w:after="120" w:afterAutospacing="0"/>
        <w:jc w:val="both"/>
        <w:rPr>
          <w:rFonts w:ascii="Times New Roman" w:hAnsi="Times New Roman"/>
          <w:sz w:val="22"/>
          <w:szCs w:val="22"/>
          <w:highlight w:val="none"/>
        </w:rPr>
      </w:pPr>
    </w:p>
    <w:tbl>
      <w:tblPr>
        <w:tblStyle w:val="4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28"/>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tbl>
    <w:p>
      <w:pPr>
        <w:pStyle w:val="28"/>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20"/>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4"/>
        <w:rFonts w:ascii="Times New Roman" w:hAnsi="Times New Roman" w:cs="Arial"/>
        <w:sz w:val="20"/>
        <w:szCs w:val="20"/>
      </w:rPr>
      <w:t>https://www.primaveradoleste.mt.leg.br/</w:t>
    </w:r>
    <w:r>
      <w:rPr>
        <w:rStyle w:val="54"/>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0"/>
      </w:pPr>
      <w:r>
        <w:rPr>
          <w:rStyle w:val="44"/>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eastAsia="Liberation Serif"/>
        <w:sz w:val="18"/>
        <w:szCs w:val="18"/>
        <w:lang w:eastAsia="hi-IN"/>
      </w:rPr>
    </w:pP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 ShapeID="_x0000_i1025" DrawAspect="Content" ObjectID="_1468075725" r:id="rId1">
                <o:LockedField>false</o:LockedField>
              </o:OLEObject>
            </w:object>
          </w:r>
        </w:p>
      </w:tc>
      <w:tc>
        <w:tcPr>
          <w:tcW w:w="6308" w:type="dxa"/>
          <w:tcBorders>
            <w:top w:val="nil"/>
            <w:left w:val="nil"/>
            <w:bottom w:val="nil"/>
            <w:right w:val="nil"/>
          </w:tcBorders>
        </w:tcPr>
        <w:p>
          <w:pPr>
            <w:widowControl/>
            <w:suppressAutoHyphens/>
            <w:spacing w:before="0" w:after="0" w:line="240" w:lineRule="auto"/>
            <w:jc w:val="right"/>
            <w:rPr>
              <w:rFonts w:ascii="Arial" w:hAnsi="Arial" w:cs="Arial"/>
              <w:sz w:val="24"/>
              <w:szCs w:val="24"/>
            </w:rPr>
          </w:pPr>
          <w:r>
            <w:rPr>
              <w:rFonts w:ascii="Arial" w:hAnsi="Arial" w:eastAsia="Calibri" w:cs="Arial"/>
              <w:kern w:val="0"/>
              <w:sz w:val="24"/>
              <w:szCs w:val="24"/>
              <w:lang w:val="pt-BR" w:eastAsia="en-US" w:bidi="ar-SA"/>
            </w:rPr>
            <w:t xml:space="preserve">(Fl.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PAGE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1</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de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NUMPAGES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70</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do Edital do Pregão nº </w:t>
          </w:r>
          <w:r>
            <w:rPr>
              <w:rFonts w:ascii="Arial" w:hAnsi="Arial" w:cs="Arial" w:eastAsiaTheme="minorHAnsi"/>
              <w:kern w:val="0"/>
              <w:sz w:val="24"/>
              <w:szCs w:val="24"/>
              <w:shd w:val="clear" w:fill="auto"/>
              <w:lang w:val="pt-BR" w:eastAsia="en-US" w:bidi="ar-SA"/>
            </w:rPr>
            <w:t xml:space="preserve">004, </w:t>
          </w:r>
          <w:r>
            <w:rPr>
              <w:rFonts w:ascii="Arial" w:hAnsi="Arial" w:eastAsia="Calibri" w:cs="Arial"/>
              <w:kern w:val="0"/>
              <w:sz w:val="24"/>
              <w:szCs w:val="24"/>
              <w:lang w:val="pt-BR" w:eastAsia="en-US" w:bidi="ar-SA"/>
            </w:rPr>
            <w:t>de 2024)</w:t>
          </w:r>
        </w:p>
        <w:p>
          <w:pPr>
            <w:widowControl/>
            <w:suppressAutoHyphens/>
            <w:spacing w:before="0" w:after="0" w:line="240" w:lineRule="auto"/>
            <w:jc w:val="center"/>
            <w:rPr>
              <w:rFonts w:ascii="Times New Roman" w:hAnsi="Times New Roman" w:cs="Times New Roman"/>
              <w:sz w:val="24"/>
              <w:szCs w:val="24"/>
            </w:rPr>
          </w:pP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widowControl/>
            <w:suppressAutoHyphens/>
            <w:spacing w:before="0" w:after="0" w:line="240" w:lineRule="auto"/>
            <w:jc w:val="right"/>
            <w:rPr>
              <w:rFonts w:ascii="Times New Roman" w:hAnsi="Times New Roman" w:eastAsia="Calibri"/>
              <w:kern w:val="0"/>
              <w:sz w:val="22"/>
              <w:szCs w:val="22"/>
              <w:lang w:val="pt-BR" w:eastAsia="en-US" w:bidi="ar-SA"/>
            </w:rPr>
          </w:pPr>
          <w:r>
            <w:rPr>
              <w:rFonts w:ascii="Times New Roman" w:hAnsi="Times New Roman" w:eastAsia="Calibri" w:cs="Arial"/>
              <w:kern w:val="0"/>
              <w:sz w:val="24"/>
              <w:szCs w:val="24"/>
              <w:lang w:val="pt-BR" w:eastAsia="en-US" w:bidi="ar-SA"/>
            </w:rPr>
            <w:t xml:space="preserve">(Fl.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PAGE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70</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de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NUMPAGES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70</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do Edital do Pregão Eletrônico n</w:t>
          </w:r>
          <w:r>
            <w:rPr>
              <w:rFonts w:ascii="Times New Roman" w:hAnsi="Times New Roman" w:eastAsia="Calibri" w:cs="Arial"/>
              <w:color w:val="auto"/>
              <w:kern w:val="0"/>
              <w:sz w:val="24"/>
              <w:szCs w:val="24"/>
              <w:lang w:val="pt-BR" w:eastAsia="en-US" w:bidi="ar-SA"/>
            </w:rPr>
            <w:t xml:space="preserve">º </w:t>
          </w:r>
          <w:r>
            <w:rPr>
              <w:rFonts w:ascii="Times New Roman" w:hAnsi="Times New Roman" w:cs="Arial" w:eastAsiaTheme="minorHAnsi"/>
              <w:color w:val="000000"/>
              <w:kern w:val="0"/>
              <w:sz w:val="24"/>
              <w:szCs w:val="24"/>
              <w:shd w:val="clear" w:fill="auto"/>
              <w:lang w:val="pt-BR" w:eastAsia="en-US" w:bidi="ar-SA"/>
            </w:rPr>
            <w:t>004</w:t>
          </w:r>
          <w:r>
            <w:rPr>
              <w:rFonts w:ascii="Times New Roman" w:hAnsi="Times New Roman" w:cs="Arial"/>
              <w:color w:val="000000"/>
              <w:kern w:val="0"/>
              <w:sz w:val="24"/>
              <w:szCs w:val="24"/>
              <w:shd w:val="clear" w:fill="auto"/>
              <w:lang w:val="pt-BR" w:eastAsia="en-US" w:bidi="ar-SA"/>
            </w:rPr>
            <w:t>/</w:t>
          </w:r>
          <w:r>
            <w:rPr>
              <w:rFonts w:ascii="Times New Roman" w:hAnsi="Times New Roman" w:eastAsia="Calibri" w:cs="Arial"/>
              <w:kern w:val="0"/>
              <w:sz w:val="24"/>
              <w:szCs w:val="24"/>
              <w:lang w:val="pt-BR" w:eastAsia="en-US" w:bidi="ar-SA"/>
            </w:rPr>
            <w:t>2024)</w:t>
          </w:r>
        </w:p>
        <w:p>
          <w:pPr>
            <w:widowControl/>
            <w:suppressAutoHyphens/>
            <w:spacing w:before="0" w:after="0" w:line="240" w:lineRule="auto"/>
            <w:jc w:val="center"/>
            <w:rPr>
              <w:rFonts w:ascii="Times New Roman" w:hAnsi="Times New Roman" w:cs="Times New Roman"/>
              <w:sz w:val="24"/>
              <w:szCs w:val="24"/>
            </w:rPr>
          </w:pP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99"/>
      <w:lvlText w:val=""/>
      <w:lvlJc w:val="left"/>
      <w:pPr>
        <w:tabs>
          <w:tab w:val="left" w:pos="720"/>
        </w:tabs>
        <w:ind w:left="720" w:hanging="360"/>
      </w:pPr>
      <w:rPr>
        <w:rFonts w:hint="default" w:ascii="Symbol" w:hAnsi="Symbol" w:cs="Symbol"/>
        <w:sz w:val="20"/>
      </w:rPr>
    </w:lvl>
    <w:lvl w:ilvl="1" w:tentative="0">
      <w:start w:val="1"/>
      <w:numFmt w:val="bullet"/>
      <w:pStyle w:val="67"/>
      <w:lvlText w:val=""/>
      <w:lvlJc w:val="left"/>
      <w:pPr>
        <w:tabs>
          <w:tab w:val="left" w:pos="1440"/>
        </w:tabs>
        <w:ind w:left="1440" w:hanging="360"/>
      </w:pPr>
      <w:rPr>
        <w:rFonts w:hint="default" w:ascii="Symbol" w:hAnsi="Symbol" w:cs="Symbol"/>
        <w:sz w:val="20"/>
      </w:rPr>
    </w:lvl>
    <w:lvl w:ilvl="2" w:tentative="0">
      <w:start w:val="1"/>
      <w:numFmt w:val="bullet"/>
      <w:pStyle w:val="75"/>
      <w:lvlText w:val=""/>
      <w:lvlJc w:val="left"/>
      <w:pPr>
        <w:tabs>
          <w:tab w:val="left" w:pos="2160"/>
        </w:tabs>
        <w:ind w:left="2160" w:hanging="360"/>
      </w:pPr>
      <w:rPr>
        <w:rFonts w:hint="default" w:ascii="Symbol" w:hAnsi="Symbol" w:cs="Symbol"/>
        <w:sz w:val="20"/>
      </w:rPr>
    </w:lvl>
    <w:lvl w:ilvl="3" w:tentative="0">
      <w:start w:val="1"/>
      <w:numFmt w:val="bullet"/>
      <w:pStyle w:val="120"/>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8879AEF"/>
    <w:multiLevelType w:val="multilevel"/>
    <w:tmpl w:val="C8879AEF"/>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4">
    <w:nsid w:val="CF092B84"/>
    <w:multiLevelType w:val="multilevel"/>
    <w:tmpl w:val="CF092B84"/>
    <w:lvl w:ilvl="0" w:tentative="0">
      <w:start w:val="1"/>
      <w:numFmt w:val="bullet"/>
      <w:pStyle w:val="27"/>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F4B5D9F5"/>
    <w:multiLevelType w:val="multilevel"/>
    <w:tmpl w:val="F4B5D9F5"/>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2A8F537B"/>
    <w:multiLevelType w:val="multilevel"/>
    <w:tmpl w:val="2A8F537B"/>
    <w:lvl w:ilvl="0" w:tentative="0">
      <w:start w:val="1"/>
      <w:numFmt w:val="decimal"/>
      <w:lvlText w:val="%1."/>
      <w:lvlJc w:val="left"/>
      <w:pPr>
        <w:tabs>
          <w:tab w:val="left" w:pos="0"/>
        </w:tabs>
        <w:ind w:left="720" w:hanging="360"/>
      </w:pPr>
      <w:rPr>
        <w:b/>
        <w:bCs/>
      </w:rPr>
    </w:lvl>
    <w:lvl w:ilvl="1" w:tentative="0">
      <w:start w:val="1"/>
      <w:numFmt w:val="decimal"/>
      <w:lvlText w:val="%1.%2"/>
      <w:lvlJc w:val="left"/>
      <w:pPr>
        <w:tabs>
          <w:tab w:val="left" w:pos="0"/>
        </w:tabs>
        <w:ind w:left="720" w:hanging="360"/>
      </w:pPr>
      <w:rPr>
        <w:rFonts w:ascii="Times New Roman" w:hAnsi="Times New Roman"/>
        <w:b/>
        <w:bCs/>
        <w:i w:val="0"/>
        <w:iCs w:val="0"/>
      </w:rPr>
    </w:lvl>
    <w:lvl w:ilvl="2" w:tentative="0">
      <w:start w:val="1"/>
      <w:numFmt w:val="decimal"/>
      <w:lvlText w:val="%1.%2.%3"/>
      <w:lvlJc w:val="left"/>
      <w:pPr>
        <w:tabs>
          <w:tab w:val="left" w:pos="0"/>
        </w:tabs>
        <w:ind w:left="1080" w:hanging="720"/>
      </w:pPr>
      <w:rPr>
        <w:rFonts w:ascii="Times New Roman" w:hAnsi="Times New Roman" w:cs="Times New Roman"/>
        <w:color w:val="auto"/>
      </w:r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1800" w:hanging="1440"/>
      </w:pPr>
    </w:lvl>
  </w:abstractNum>
  <w:abstractNum w:abstractNumId="13">
    <w:nsid w:val="4D4DC07F"/>
    <w:multiLevelType w:val="multilevel"/>
    <w:tmpl w:val="4D4DC07F"/>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14">
    <w:nsid w:val="59ADCABA"/>
    <w:multiLevelType w:val="multilevel"/>
    <w:tmpl w:val="59ADCABA"/>
    <w:lvl w:ilvl="0" w:tentative="0">
      <w:start w:val="1"/>
      <w:numFmt w:val="decimal"/>
      <w:pStyle w:val="97"/>
      <w:lvlText w:val="%1."/>
      <w:lvlJc w:val="left"/>
      <w:pPr>
        <w:tabs>
          <w:tab w:val="left" w:pos="0"/>
        </w:tabs>
        <w:ind w:left="360" w:hanging="360"/>
      </w:pPr>
      <w:rPr>
        <w:b/>
        <w:color w:val="auto"/>
      </w:rPr>
    </w:lvl>
    <w:lvl w:ilvl="1" w:tentative="0">
      <w:start w:val="1"/>
      <w:numFmt w:val="decimal"/>
      <w:pStyle w:val="65"/>
      <w:lvlText w:val="%1.%2."/>
      <w:lvlJc w:val="left"/>
      <w:pPr>
        <w:tabs>
          <w:tab w:val="left" w:pos="0"/>
        </w:tabs>
        <w:ind w:left="1283" w:hanging="432"/>
      </w:pPr>
      <w:rPr>
        <w:sz w:val="20"/>
        <w:szCs w:val="20"/>
      </w:rPr>
    </w:lvl>
    <w:lvl w:ilvl="2" w:tentative="0">
      <w:start w:val="1"/>
      <w:numFmt w:val="decimal"/>
      <w:pStyle w:val="71"/>
      <w:lvlText w:val="%1.%2.%3."/>
      <w:lvlJc w:val="left"/>
      <w:pPr>
        <w:tabs>
          <w:tab w:val="left" w:pos="0"/>
        </w:tabs>
        <w:ind w:left="1497" w:hanging="504"/>
      </w:pPr>
    </w:lvl>
    <w:lvl w:ilvl="3" w:tentative="0">
      <w:start w:val="1"/>
      <w:numFmt w:val="decimal"/>
      <w:pStyle w:val="77"/>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5A241D34"/>
    <w:multiLevelType w:val="multilevel"/>
    <w:tmpl w:val="5A241D3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16">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7">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14"/>
  </w:num>
  <w:num w:numId="4">
    <w:abstractNumId w:val="2"/>
  </w:num>
  <w:num w:numId="5">
    <w:abstractNumId w:val="1"/>
  </w:num>
  <w:num w:numId="6">
    <w:abstractNumId w:val="8"/>
  </w:num>
  <w:num w:numId="7">
    <w:abstractNumId w:val="11"/>
  </w:num>
  <w:num w:numId="8">
    <w:abstractNumId w:val="17"/>
  </w:num>
  <w:num w:numId="9">
    <w:abstractNumId w:val="7"/>
  </w:num>
  <w:num w:numId="10">
    <w:abstractNumId w:val="0"/>
  </w:num>
  <w:num w:numId="11">
    <w:abstractNumId w:val="12"/>
  </w:num>
  <w:num w:numId="12">
    <w:abstractNumId w:val="15"/>
  </w:num>
  <w:num w:numId="13">
    <w:abstractNumId w:val="3"/>
  </w:num>
  <w:num w:numId="14">
    <w:abstractNumId w:val="13"/>
  </w:num>
  <w:num w:numId="15">
    <w:abstractNumId w:val="5"/>
  </w:num>
  <w:num w:numId="16">
    <w:abstractNumId w:val="10"/>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2"/>
    <w:footnote w:id="3"/>
  </w:footnotePr>
  <w:endnotePr>
    <w:endnote w:id="0"/>
    <w:endnote w:id="1"/>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E55EE4"/>
    <w:rsid w:val="0D637F0D"/>
    <w:rsid w:val="124142B7"/>
    <w:rsid w:val="13493EDA"/>
    <w:rsid w:val="14457D92"/>
    <w:rsid w:val="1A7924D5"/>
    <w:rsid w:val="1CC470F5"/>
    <w:rsid w:val="2BAB6E51"/>
    <w:rsid w:val="327E09A5"/>
    <w:rsid w:val="3E130E71"/>
    <w:rsid w:val="3F2B77CD"/>
    <w:rsid w:val="41065AB2"/>
    <w:rsid w:val="45D1212D"/>
    <w:rsid w:val="4F8A39FB"/>
    <w:rsid w:val="5C1D00AB"/>
    <w:rsid w:val="60213728"/>
    <w:rsid w:val="6F042D4F"/>
    <w:rsid w:val="72E60FA3"/>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3"/>
    <w:next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1"/>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5">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6">
    <w:name w:val="heading 4"/>
    <w:basedOn w:val="1"/>
    <w:next w:val="1"/>
    <w:semiHidden/>
    <w:unhideWhenUsed/>
    <w:qFormat/>
    <w:uiPriority w:val="0"/>
    <w:pPr>
      <w:keepNext/>
      <w:keepLines/>
      <w:spacing w:before="40" w:after="0" w:line="240" w:lineRule="auto"/>
      <w:outlineLvl w:val="3"/>
    </w:pPr>
    <w:rPr>
      <w:rFonts w:asciiTheme="majorHAnsi" w:hAnsiTheme="majorHAnsi" w:eastAsiaTheme="majorEastAsia" w:cstheme="majorBidi"/>
      <w:i/>
      <w:iCs/>
      <w:color w:val="366091" w:themeColor="accent1" w:themeShade="BF"/>
      <w:sz w:val="24"/>
      <w:szCs w:val="24"/>
      <w:lang w:eastAsia="pt-BR"/>
    </w:rPr>
  </w:style>
  <w:style w:type="paragraph" w:styleId="7">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styleId="10">
    <w:name w:val="endnote reference"/>
    <w:qFormat/>
    <w:uiPriority w:val="0"/>
    <w:rPr>
      <w:vertAlign w:val="superscript"/>
    </w:rPr>
  </w:style>
  <w:style w:type="character" w:styleId="11">
    <w:name w:val="Strong"/>
    <w:basedOn w:val="8"/>
    <w:qFormat/>
    <w:uiPriority w:val="22"/>
    <w:rPr>
      <w:b/>
      <w:bCs/>
    </w:rPr>
  </w:style>
  <w:style w:type="character" w:styleId="12">
    <w:name w:val="annotation reference"/>
    <w:basedOn w:val="8"/>
    <w:unhideWhenUsed/>
    <w:qFormat/>
    <w:uiPriority w:val="0"/>
    <w:rPr>
      <w:sz w:val="16"/>
      <w:szCs w:val="16"/>
    </w:rPr>
  </w:style>
  <w:style w:type="character" w:styleId="13">
    <w:name w:val="FollowedHyperlink"/>
    <w:basedOn w:val="8"/>
    <w:semiHidden/>
    <w:unhideWhenUsed/>
    <w:qFormat/>
    <w:uiPriority w:val="99"/>
    <w:rPr>
      <w:color w:val="800080" w:themeColor="followedHyperlink"/>
      <w:u w:val="single"/>
    </w:rPr>
  </w:style>
  <w:style w:type="character" w:styleId="14">
    <w:name w:val="Emphasis"/>
    <w:qFormat/>
    <w:uiPriority w:val="20"/>
    <w:rPr>
      <w:rFonts w:cs="Times New Roman"/>
      <w:i/>
      <w:iCs/>
    </w:rPr>
  </w:style>
  <w:style w:type="character" w:styleId="15">
    <w:name w:val="footnote reference"/>
    <w:qFormat/>
    <w:uiPriority w:val="0"/>
    <w:rPr>
      <w:vertAlign w:val="superscript"/>
    </w:rPr>
  </w:style>
  <w:style w:type="character" w:styleId="16">
    <w:name w:val="Hyperlink"/>
    <w:qFormat/>
    <w:uiPriority w:val="0"/>
    <w:rPr>
      <w:color w:val="000080"/>
      <w:u w:val="single"/>
    </w:rPr>
  </w:style>
  <w:style w:type="paragraph" w:styleId="17">
    <w:name w:val="toc 2"/>
    <w:basedOn w:val="18"/>
    <w:qFormat/>
    <w:uiPriority w:val="0"/>
  </w:style>
  <w:style w:type="paragraph" w:customStyle="1" w:styleId="18">
    <w:name w:val="Índice"/>
    <w:basedOn w:val="1"/>
    <w:qFormat/>
    <w:uiPriority w:val="0"/>
    <w:pPr>
      <w:suppressLineNumbers/>
    </w:pPr>
    <w:rPr>
      <w:rFonts w:cs="Arial"/>
    </w:rPr>
  </w:style>
  <w:style w:type="paragraph" w:styleId="19">
    <w:name w:val="List"/>
    <w:basedOn w:val="20"/>
    <w:uiPriority w:val="0"/>
    <w:rPr>
      <w:rFonts w:cs="Arial"/>
    </w:rPr>
  </w:style>
  <w:style w:type="paragraph" w:styleId="20">
    <w:name w:val="Body Text"/>
    <w:basedOn w:val="1"/>
    <w:link w:val="81"/>
    <w:unhideWhenUsed/>
    <w:qFormat/>
    <w:uiPriority w:val="99"/>
    <w:pPr>
      <w:spacing w:before="0" w:after="120"/>
    </w:pPr>
  </w:style>
  <w:style w:type="paragraph" w:styleId="21">
    <w:name w:val="toc 9"/>
    <w:basedOn w:val="18"/>
    <w:qFormat/>
    <w:uiPriority w:val="0"/>
  </w:style>
  <w:style w:type="paragraph" w:styleId="22">
    <w:name w:val="toc 6"/>
    <w:basedOn w:val="18"/>
    <w:qFormat/>
    <w:uiPriority w:val="0"/>
  </w:style>
  <w:style w:type="paragraph" w:styleId="23">
    <w:name w:val="annotation text"/>
    <w:basedOn w:val="1"/>
    <w:link w:val="49"/>
    <w:unhideWhenUsed/>
    <w:qFormat/>
    <w:uiPriority w:val="99"/>
    <w:pPr>
      <w:spacing w:line="240" w:lineRule="auto"/>
    </w:pPr>
    <w:rPr>
      <w:sz w:val="20"/>
      <w:szCs w:val="20"/>
    </w:rPr>
  </w:style>
  <w:style w:type="paragraph" w:styleId="24">
    <w:name w:val="toc 5"/>
    <w:basedOn w:val="18"/>
    <w:qFormat/>
    <w:uiPriority w:val="0"/>
  </w:style>
  <w:style w:type="paragraph" w:styleId="25">
    <w:name w:val="Body Text Indent 2"/>
    <w:basedOn w:val="1"/>
    <w:link w:val="80"/>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6">
    <w:name w:val="Title"/>
    <w:basedOn w:val="1"/>
    <w:next w:val="1"/>
    <w:link w:val="95"/>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65D" w:themeColor="text2" w:themeShade="BF"/>
      <w:spacing w:val="5"/>
      <w:kern w:val="2"/>
      <w:sz w:val="52"/>
      <w:szCs w:val="52"/>
      <w:lang w:eastAsia="pt-BR"/>
    </w:rPr>
  </w:style>
  <w:style w:type="paragraph" w:styleId="27">
    <w:name w:val="List Bullet 5"/>
    <w:basedOn w:val="1"/>
    <w:qFormat/>
    <w:uiPriority w:val="0"/>
    <w:pPr>
      <w:numPr>
        <w:ilvl w:val="0"/>
        <w:numId w:val="2"/>
      </w:numPr>
      <w:spacing w:before="0" w:after="0" w:line="240" w:lineRule="auto"/>
      <w:contextualSpacing/>
    </w:pPr>
    <w:rPr>
      <w:rFonts w:ascii="Ecofont_Spranq_eco_Sans" w:hAnsi="Ecofont_Spranq_eco_Sans" w:cs="Tahoma" w:eastAsiaTheme="minorEastAsia"/>
      <w:sz w:val="24"/>
      <w:szCs w:val="24"/>
      <w:lang w:eastAsia="pt-BR"/>
    </w:rPr>
  </w:style>
  <w:style w:type="paragraph" w:styleId="28">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29">
    <w:name w:val="toc 4"/>
    <w:basedOn w:val="18"/>
    <w:qFormat/>
    <w:uiPriority w:val="0"/>
  </w:style>
  <w:style w:type="paragraph" w:styleId="30">
    <w:name w:val="toc 8"/>
    <w:basedOn w:val="18"/>
    <w:qFormat/>
    <w:uiPriority w:val="0"/>
  </w:style>
  <w:style w:type="paragraph" w:styleId="31">
    <w:name w:val="index heading"/>
    <w:basedOn w:val="32"/>
    <w:qFormat/>
    <w:uiPriority w:val="0"/>
  </w:style>
  <w:style w:type="paragraph" w:customStyle="1" w:styleId="32">
    <w:name w:val="Título12"/>
    <w:basedOn w:val="1"/>
    <w:next w:val="20"/>
    <w:qFormat/>
    <w:uiPriority w:val="0"/>
    <w:pPr>
      <w:keepNext/>
      <w:spacing w:before="240" w:after="120"/>
    </w:pPr>
    <w:rPr>
      <w:rFonts w:ascii="Liberation Sans" w:hAnsi="Liberation Sans" w:eastAsia="Microsoft YaHei" w:cs="Arial"/>
      <w:sz w:val="28"/>
      <w:szCs w:val="28"/>
    </w:rPr>
  </w:style>
  <w:style w:type="paragraph" w:styleId="33">
    <w:name w:val="header"/>
    <w:basedOn w:val="1"/>
    <w:link w:val="52"/>
    <w:unhideWhenUsed/>
    <w:qFormat/>
    <w:uiPriority w:val="99"/>
    <w:pPr>
      <w:tabs>
        <w:tab w:val="center" w:pos="4252"/>
        <w:tab w:val="right" w:pos="8504"/>
      </w:tabs>
      <w:spacing w:before="0" w:after="0" w:line="240" w:lineRule="auto"/>
    </w:pPr>
  </w:style>
  <w:style w:type="paragraph" w:styleId="34">
    <w:name w:val="annotation subject"/>
    <w:basedOn w:val="23"/>
    <w:next w:val="23"/>
    <w:link w:val="50"/>
    <w:semiHidden/>
    <w:unhideWhenUsed/>
    <w:qFormat/>
    <w:uiPriority w:val="99"/>
    <w:rPr>
      <w:b/>
      <w:bCs/>
    </w:rPr>
  </w:style>
  <w:style w:type="paragraph" w:styleId="35">
    <w:name w:val="footer"/>
    <w:basedOn w:val="1"/>
    <w:link w:val="53"/>
    <w:unhideWhenUsed/>
    <w:qFormat/>
    <w:uiPriority w:val="99"/>
    <w:pPr>
      <w:tabs>
        <w:tab w:val="center" w:pos="4252"/>
        <w:tab w:val="right" w:pos="8504"/>
      </w:tabs>
      <w:spacing w:before="0" w:after="0" w:line="240" w:lineRule="auto"/>
    </w:pPr>
  </w:style>
  <w:style w:type="paragraph" w:styleId="36">
    <w:name w:val="caption"/>
    <w:basedOn w:val="1"/>
    <w:qFormat/>
    <w:uiPriority w:val="0"/>
    <w:pPr>
      <w:suppressLineNumbers/>
      <w:spacing w:before="120" w:after="120"/>
    </w:pPr>
    <w:rPr>
      <w:rFonts w:cs="Arial"/>
      <w:i/>
      <w:iCs/>
      <w:sz w:val="24"/>
      <w:szCs w:val="24"/>
    </w:rPr>
  </w:style>
  <w:style w:type="paragraph" w:styleId="37">
    <w:name w:val="toc 7"/>
    <w:basedOn w:val="18"/>
    <w:qFormat/>
    <w:uiPriority w:val="0"/>
  </w:style>
  <w:style w:type="paragraph" w:styleId="38">
    <w:name w:val="toc 3"/>
    <w:basedOn w:val="18"/>
    <w:uiPriority w:val="0"/>
  </w:style>
  <w:style w:type="paragraph" w:styleId="39">
    <w:name w:val="Balloon Text"/>
    <w:basedOn w:val="1"/>
    <w:link w:val="51"/>
    <w:unhideWhenUsed/>
    <w:qFormat/>
    <w:uiPriority w:val="99"/>
    <w:pPr>
      <w:spacing w:before="0" w:after="0" w:line="240" w:lineRule="auto"/>
    </w:pPr>
    <w:rPr>
      <w:rFonts w:ascii="Tahoma" w:hAnsi="Tahoma" w:cs="Tahoma"/>
      <w:sz w:val="16"/>
      <w:szCs w:val="16"/>
    </w:rPr>
  </w:style>
  <w:style w:type="paragraph" w:styleId="40">
    <w:name w:val="footnote text"/>
    <w:basedOn w:val="1"/>
    <w:link w:val="56"/>
    <w:semiHidden/>
    <w:unhideWhenUsed/>
    <w:qFormat/>
    <w:uiPriority w:val="99"/>
    <w:pPr>
      <w:spacing w:before="0" w:after="0" w:line="240" w:lineRule="auto"/>
    </w:pPr>
    <w:rPr>
      <w:sz w:val="20"/>
      <w:szCs w:val="20"/>
    </w:rPr>
  </w:style>
  <w:style w:type="paragraph" w:styleId="41">
    <w:name w:val="toc 1"/>
    <w:basedOn w:val="1"/>
    <w:next w:val="1"/>
    <w:unhideWhenUsed/>
    <w:qFormat/>
    <w:uiPriority w:val="39"/>
    <w:pPr>
      <w:spacing w:before="0" w:after="100"/>
    </w:pPr>
  </w:style>
  <w:style w:type="table" w:styleId="42">
    <w:name w:val="Table Grid"/>
    <w:basedOn w:val="9"/>
    <w:unhideWhenUs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Caracteres de nota de fim"/>
    <w:qFormat/>
    <w:uiPriority w:val="0"/>
    <w:rPr>
      <w:vertAlign w:val="superscript"/>
    </w:rPr>
  </w:style>
  <w:style w:type="character" w:customStyle="1" w:styleId="44">
    <w:name w:val="Caracteres de nota de rodapé"/>
    <w:semiHidden/>
    <w:unhideWhenUsed/>
    <w:qFormat/>
    <w:uiPriority w:val="99"/>
    <w:rPr>
      <w:vertAlign w:val="superscript"/>
    </w:rPr>
  </w:style>
  <w:style w:type="character" w:customStyle="1" w:styleId="45">
    <w:name w:val="normaltextrun"/>
    <w:basedOn w:val="8"/>
    <w:qFormat/>
    <w:uiPriority w:val="0"/>
  </w:style>
  <w:style w:type="character" w:customStyle="1" w:styleId="46">
    <w:name w:val="scxw155697705"/>
    <w:basedOn w:val="8"/>
    <w:qFormat/>
    <w:uiPriority w:val="0"/>
  </w:style>
  <w:style w:type="character" w:customStyle="1" w:styleId="47">
    <w:name w:val="eop"/>
    <w:basedOn w:val="8"/>
    <w:qFormat/>
    <w:uiPriority w:val="0"/>
  </w:style>
  <w:style w:type="character" w:customStyle="1" w:styleId="48">
    <w:name w:val="tabchar"/>
    <w:basedOn w:val="8"/>
    <w:qFormat/>
    <w:uiPriority w:val="0"/>
  </w:style>
  <w:style w:type="character" w:customStyle="1" w:styleId="49">
    <w:name w:val="Texto de comentário Char"/>
    <w:basedOn w:val="8"/>
    <w:link w:val="23"/>
    <w:qFormat/>
    <w:uiPriority w:val="99"/>
    <w:rPr>
      <w:sz w:val="20"/>
      <w:szCs w:val="20"/>
    </w:rPr>
  </w:style>
  <w:style w:type="character" w:customStyle="1" w:styleId="50">
    <w:name w:val="Assunto do comentário Char"/>
    <w:basedOn w:val="49"/>
    <w:link w:val="34"/>
    <w:semiHidden/>
    <w:qFormat/>
    <w:uiPriority w:val="99"/>
    <w:rPr>
      <w:b/>
      <w:bCs/>
      <w:sz w:val="20"/>
      <w:szCs w:val="20"/>
    </w:rPr>
  </w:style>
  <w:style w:type="character" w:customStyle="1" w:styleId="51">
    <w:name w:val="Texto de balão Char"/>
    <w:basedOn w:val="8"/>
    <w:link w:val="39"/>
    <w:qFormat/>
    <w:uiPriority w:val="99"/>
    <w:rPr>
      <w:rFonts w:ascii="Tahoma" w:hAnsi="Tahoma" w:cs="Tahoma"/>
      <w:sz w:val="16"/>
      <w:szCs w:val="16"/>
    </w:rPr>
  </w:style>
  <w:style w:type="character" w:customStyle="1" w:styleId="52">
    <w:name w:val="Cabeçalho Char"/>
    <w:basedOn w:val="8"/>
    <w:link w:val="33"/>
    <w:qFormat/>
    <w:uiPriority w:val="99"/>
  </w:style>
  <w:style w:type="character" w:customStyle="1" w:styleId="53">
    <w:name w:val="Rodapé Char"/>
    <w:basedOn w:val="8"/>
    <w:link w:val="35"/>
    <w:qFormat/>
    <w:uiPriority w:val="99"/>
  </w:style>
  <w:style w:type="character" w:customStyle="1" w:styleId="54">
    <w:name w:val="Hyperlink1"/>
    <w:basedOn w:val="8"/>
    <w:unhideWhenUsed/>
    <w:qFormat/>
    <w:uiPriority w:val="99"/>
    <w:rPr>
      <w:color w:val="0000FF" w:themeColor="hyperlink"/>
      <w:u w:val="single"/>
    </w:rPr>
  </w:style>
  <w:style w:type="character" w:customStyle="1" w:styleId="55">
    <w:name w:val="Unresolved Mention"/>
    <w:basedOn w:val="8"/>
    <w:semiHidden/>
    <w:unhideWhenUsed/>
    <w:qFormat/>
    <w:uiPriority w:val="99"/>
    <w:rPr>
      <w:color w:val="605E5C"/>
      <w:shd w:val="clear" w:fill="E1DFDD"/>
    </w:rPr>
  </w:style>
  <w:style w:type="character" w:customStyle="1" w:styleId="56">
    <w:name w:val="Texto de nota de rodapé Char"/>
    <w:basedOn w:val="8"/>
    <w:link w:val="40"/>
    <w:semiHidden/>
    <w:qFormat/>
    <w:uiPriority w:val="99"/>
    <w:rPr>
      <w:sz w:val="20"/>
      <w:szCs w:val="20"/>
    </w:rPr>
  </w:style>
  <w:style w:type="character" w:customStyle="1" w:styleId="57">
    <w:name w:val="Título 2 Char"/>
    <w:basedOn w:val="8"/>
    <w:qFormat/>
    <w:uiPriority w:val="0"/>
    <w:rPr>
      <w:rFonts w:ascii="Times New Roman" w:hAnsi="Times New Roman" w:eastAsia="Times New Roman" w:cs="Times New Roman"/>
      <w:b/>
      <w:bCs/>
      <w:sz w:val="36"/>
      <w:szCs w:val="36"/>
      <w:lang w:eastAsia="pt-BR"/>
    </w:rPr>
  </w:style>
  <w:style w:type="character" w:customStyle="1" w:styleId="58">
    <w:name w:val="producttitle"/>
    <w:basedOn w:val="8"/>
    <w:qFormat/>
    <w:uiPriority w:val="0"/>
  </w:style>
  <w:style w:type="character" w:customStyle="1" w:styleId="59">
    <w:name w:val="Parágrafo da Lista Char"/>
    <w:link w:val="60"/>
    <w:qFormat/>
    <w:locked/>
    <w:uiPriority w:val="34"/>
  </w:style>
  <w:style w:type="paragraph" w:styleId="60">
    <w:name w:val="List Paragraph"/>
    <w:basedOn w:val="1"/>
    <w:link w:val="59"/>
    <w:qFormat/>
    <w:uiPriority w:val="34"/>
    <w:pPr>
      <w:spacing w:before="0" w:after="200"/>
      <w:ind w:left="720"/>
      <w:contextualSpacing/>
    </w:pPr>
  </w:style>
  <w:style w:type="character" w:customStyle="1" w:styleId="61">
    <w:name w:val="Título 3 Char"/>
    <w:basedOn w:val="8"/>
    <w:qFormat/>
    <w:uiPriority w:val="9"/>
    <w:rPr>
      <w:rFonts w:asciiTheme="majorHAnsi" w:hAnsiTheme="majorHAnsi" w:eastAsiaTheme="majorEastAsia" w:cstheme="majorBidi"/>
      <w:color w:val="243F61" w:themeColor="accent1" w:themeShade="7F"/>
      <w:sz w:val="24"/>
      <w:szCs w:val="24"/>
    </w:rPr>
  </w:style>
  <w:style w:type="character" w:customStyle="1" w:styleId="62">
    <w:name w:val="Título 1 Char"/>
    <w:basedOn w:val="8"/>
    <w:qFormat/>
    <w:uiPriority w:val="9"/>
    <w:rPr>
      <w:rFonts w:ascii="Times New Roman" w:hAnsi="Times New Roman" w:eastAsia="Times New Roman" w:cs="Times New Roman"/>
      <w:b/>
      <w:bCs/>
      <w:sz w:val="24"/>
      <w:szCs w:val="24"/>
      <w:shd w:val="clear" w:fill="BFBFBF"/>
      <w:lang w:eastAsia="pt-BR"/>
    </w:rPr>
  </w:style>
  <w:style w:type="character" w:customStyle="1" w:styleId="63">
    <w:name w:val="apple-converted-space"/>
    <w:qFormat/>
    <w:uiPriority w:val="0"/>
  </w:style>
  <w:style w:type="character" w:customStyle="1" w:styleId="64">
    <w:name w:val="Nivel 2 Char"/>
    <w:basedOn w:val="8"/>
    <w:link w:val="65"/>
    <w:qFormat/>
    <w:locked/>
    <w:uiPriority w:val="0"/>
    <w:rPr>
      <w:rFonts w:ascii="Arial" w:hAnsi="Arial" w:eastAsia="Times New Roman" w:cs="Arial"/>
      <w:sz w:val="20"/>
      <w:szCs w:val="20"/>
      <w:lang w:eastAsia="pt-BR"/>
    </w:rPr>
  </w:style>
  <w:style w:type="paragraph" w:customStyle="1" w:styleId="65">
    <w:name w:val="Nivel 2"/>
    <w:basedOn w:val="1"/>
    <w:link w:val="64"/>
    <w:qFormat/>
    <w:uiPriority w:val="0"/>
    <w:pPr>
      <w:numPr>
        <w:ilvl w:val="1"/>
        <w:numId w:val="3"/>
      </w:numPr>
      <w:spacing w:before="120" w:after="120"/>
      <w:jc w:val="both"/>
    </w:pPr>
    <w:rPr>
      <w:rFonts w:ascii="Arial" w:hAnsi="Arial" w:eastAsia="Times New Roman" w:cs="Arial"/>
      <w:sz w:val="20"/>
      <w:szCs w:val="20"/>
      <w:lang w:eastAsia="pt-BR"/>
    </w:rPr>
  </w:style>
  <w:style w:type="character" w:customStyle="1" w:styleId="66">
    <w:name w:val="Nível 2 -Red Char"/>
    <w:basedOn w:val="64"/>
    <w:link w:val="67"/>
    <w:qFormat/>
    <w:uiPriority w:val="0"/>
    <w:rPr>
      <w:rFonts w:ascii="Arial" w:hAnsi="Arial" w:eastAsia="Times New Roman" w:cs="Arial"/>
      <w:i/>
      <w:iCs/>
      <w:color w:val="FF0000"/>
      <w:sz w:val="20"/>
      <w:szCs w:val="20"/>
      <w:lang w:eastAsia="pt-BR"/>
    </w:rPr>
  </w:style>
  <w:style w:type="paragraph" w:customStyle="1" w:styleId="67">
    <w:name w:val="Nível 2 -Red"/>
    <w:basedOn w:val="65"/>
    <w:link w:val="66"/>
    <w:qFormat/>
    <w:uiPriority w:val="0"/>
    <w:pPr>
      <w:numPr>
        <w:ilvl w:val="1"/>
        <w:numId w:val="4"/>
      </w:numPr>
      <w:ind w:left="0" w:firstLine="0"/>
    </w:pPr>
    <w:rPr>
      <w:i/>
      <w:iCs/>
      <w:color w:val="FF0000"/>
    </w:rPr>
  </w:style>
  <w:style w:type="character" w:customStyle="1" w:styleId="68">
    <w:name w:val="ou Char"/>
    <w:basedOn w:val="8"/>
    <w:link w:val="69"/>
    <w:qFormat/>
    <w:uiPriority w:val="0"/>
    <w:rPr>
      <w:rFonts w:ascii="Arial" w:hAnsi="Arial" w:cs="Arial"/>
      <w:b/>
      <w:bCs/>
      <w:i/>
      <w:iCs/>
      <w:color w:val="FF0000"/>
      <w:sz w:val="20"/>
      <w:szCs w:val="24"/>
      <w:u w:val="single"/>
      <w:lang w:eastAsia="pt-BR"/>
    </w:rPr>
  </w:style>
  <w:style w:type="paragraph" w:customStyle="1" w:styleId="69">
    <w:name w:val="ou"/>
    <w:basedOn w:val="60"/>
    <w:link w:val="68"/>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0">
    <w:name w:val="Nível 3-R Char"/>
    <w:basedOn w:val="8"/>
    <w:link w:val="71"/>
    <w:qFormat/>
    <w:uiPriority w:val="0"/>
    <w:rPr>
      <w:rFonts w:ascii="Arial" w:hAnsi="Arial" w:cs="Arial" w:eastAsiaTheme="minorEastAsia"/>
      <w:i/>
      <w:iCs/>
      <w:color w:val="FF0000"/>
      <w:sz w:val="20"/>
      <w:szCs w:val="20"/>
      <w:lang w:eastAsia="pt-BR"/>
    </w:rPr>
  </w:style>
  <w:style w:type="paragraph" w:customStyle="1" w:styleId="71">
    <w:name w:val="Nível 3-R"/>
    <w:basedOn w:val="1"/>
    <w:link w:val="70"/>
    <w:qFormat/>
    <w:uiPriority w:val="0"/>
    <w:pPr>
      <w:numPr>
        <w:ilvl w:val="2"/>
        <w:numId w:val="3"/>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2">
    <w:name w:val="SubTitNN Char"/>
    <w:basedOn w:val="8"/>
    <w:link w:val="73"/>
    <w:qFormat/>
    <w:uiPriority w:val="0"/>
    <w:rPr>
      <w:rFonts w:ascii="Arial" w:hAnsi="Arial" w:eastAsia="Times New Roman" w:cs="Arial"/>
      <w:b/>
      <w:bCs/>
      <w:iCs/>
      <w:sz w:val="20"/>
      <w:szCs w:val="20"/>
      <w:lang w:eastAsia="pt-BR"/>
    </w:rPr>
  </w:style>
  <w:style w:type="paragraph" w:customStyle="1" w:styleId="73">
    <w:name w:val="SubTitNN"/>
    <w:basedOn w:val="1"/>
    <w:link w:val="72"/>
    <w:qFormat/>
    <w:uiPriority w:val="0"/>
    <w:pPr>
      <w:spacing w:before="240" w:after="120"/>
      <w:jc w:val="both"/>
    </w:pPr>
    <w:rPr>
      <w:rFonts w:ascii="Arial" w:hAnsi="Arial" w:eastAsia="Times New Roman" w:cs="Arial"/>
      <w:b/>
      <w:bCs/>
      <w:iCs/>
      <w:sz w:val="20"/>
      <w:szCs w:val="20"/>
      <w:lang w:eastAsia="pt-BR"/>
    </w:rPr>
  </w:style>
  <w:style w:type="character" w:customStyle="1" w:styleId="74">
    <w:name w:val="Nível 3 Char"/>
    <w:basedOn w:val="70"/>
    <w:link w:val="75"/>
    <w:qFormat/>
    <w:uiPriority w:val="0"/>
    <w:rPr>
      <w:rFonts w:ascii="Arial" w:hAnsi="Arial" w:eastAsia="Times New Roman" w:cs="Arial"/>
      <w:i w:val="0"/>
      <w:iCs w:val="0"/>
      <w:color w:val="FF0000"/>
      <w:sz w:val="20"/>
      <w:szCs w:val="20"/>
      <w:lang w:eastAsia="pt-BR"/>
    </w:rPr>
  </w:style>
  <w:style w:type="paragraph" w:customStyle="1" w:styleId="75">
    <w:name w:val="Nível 3"/>
    <w:basedOn w:val="71"/>
    <w:link w:val="74"/>
    <w:qFormat/>
    <w:uiPriority w:val="0"/>
    <w:pPr>
      <w:numPr>
        <w:ilvl w:val="2"/>
        <w:numId w:val="4"/>
      </w:numPr>
      <w:ind w:left="284" w:firstLine="0"/>
    </w:pPr>
    <w:rPr>
      <w:rFonts w:eastAsia="Times New Roman"/>
      <w:i w:val="0"/>
      <w:iCs w:val="0"/>
    </w:rPr>
  </w:style>
  <w:style w:type="character" w:customStyle="1" w:styleId="76">
    <w:name w:val="Nível 4 Char"/>
    <w:basedOn w:val="74"/>
    <w:link w:val="77"/>
    <w:qFormat/>
    <w:uiPriority w:val="0"/>
    <w:rPr>
      <w:rFonts w:ascii="Arial" w:hAnsi="Arial" w:eastAsia="Times New Roman" w:cs="Arial"/>
      <w:color w:val="FF0000"/>
      <w:sz w:val="20"/>
      <w:szCs w:val="20"/>
      <w:lang w:eastAsia="pt-BR"/>
    </w:rPr>
  </w:style>
  <w:style w:type="paragraph" w:customStyle="1" w:styleId="77">
    <w:name w:val="Nível 4"/>
    <w:basedOn w:val="1"/>
    <w:link w:val="76"/>
    <w:qFormat/>
    <w:uiPriority w:val="0"/>
    <w:pPr>
      <w:numPr>
        <w:ilvl w:val="3"/>
        <w:numId w:val="3"/>
      </w:numPr>
      <w:spacing w:before="120" w:after="120"/>
      <w:ind w:left="567" w:firstLine="0"/>
      <w:jc w:val="both"/>
    </w:pPr>
    <w:rPr>
      <w:rFonts w:ascii="Arial" w:hAnsi="Arial" w:eastAsia="Times New Roman" w:cs="Arial"/>
      <w:sz w:val="20"/>
      <w:szCs w:val="20"/>
      <w:lang w:eastAsia="pt-BR"/>
    </w:rPr>
  </w:style>
  <w:style w:type="character" w:customStyle="1" w:styleId="78">
    <w:name w:val="markedcontent"/>
    <w:basedOn w:val="8"/>
    <w:qFormat/>
    <w:uiPriority w:val="0"/>
  </w:style>
  <w:style w:type="character" w:customStyle="1" w:styleId="79">
    <w:name w:val="highlight"/>
    <w:basedOn w:val="8"/>
    <w:qFormat/>
    <w:uiPriority w:val="0"/>
  </w:style>
  <w:style w:type="character" w:customStyle="1" w:styleId="80">
    <w:name w:val="Recuo de corpo de texto 2 Char"/>
    <w:basedOn w:val="8"/>
    <w:link w:val="25"/>
    <w:qFormat/>
    <w:uiPriority w:val="0"/>
    <w:rPr>
      <w:rFonts w:ascii="Arial Narrow" w:hAnsi="Arial Narrow" w:eastAsia="Times New Roman" w:cs="Times New Roman"/>
      <w:sz w:val="24"/>
      <w:szCs w:val="20"/>
      <w:lang w:eastAsia="pt-BR"/>
    </w:rPr>
  </w:style>
  <w:style w:type="character" w:customStyle="1" w:styleId="81">
    <w:name w:val="Corpo de texto Char"/>
    <w:basedOn w:val="8"/>
    <w:link w:val="20"/>
    <w:qFormat/>
    <w:uiPriority w:val="99"/>
  </w:style>
  <w:style w:type="character" w:customStyle="1" w:styleId="82">
    <w:name w:val="Nivel 3 Char"/>
    <w:basedOn w:val="8"/>
    <w:link w:val="83"/>
    <w:qFormat/>
    <w:uiPriority w:val="0"/>
    <w:rPr>
      <w:rFonts w:ascii="Arial" w:hAnsi="Arial" w:cs="Arial" w:eastAsiaTheme="minorEastAsia"/>
      <w:color w:val="000000"/>
      <w:sz w:val="20"/>
      <w:szCs w:val="20"/>
      <w:lang w:eastAsia="pt-BR"/>
    </w:rPr>
  </w:style>
  <w:style w:type="paragraph" w:customStyle="1" w:styleId="83">
    <w:name w:val="Nivel 3"/>
    <w:basedOn w:val="1"/>
    <w:link w:val="82"/>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4">
    <w:name w:val="Nivel 4 Char"/>
    <w:basedOn w:val="8"/>
    <w:link w:val="85"/>
    <w:qFormat/>
    <w:uiPriority w:val="0"/>
    <w:rPr>
      <w:rFonts w:ascii="Arial" w:hAnsi="Arial" w:cs="Arial" w:eastAsiaTheme="minorEastAsia"/>
      <w:sz w:val="20"/>
      <w:szCs w:val="20"/>
      <w:lang w:eastAsia="pt-BR"/>
    </w:rPr>
  </w:style>
  <w:style w:type="paragraph" w:customStyle="1" w:styleId="85">
    <w:name w:val="Nivel 4"/>
    <w:basedOn w:val="83"/>
    <w:link w:val="84"/>
    <w:qFormat/>
    <w:uiPriority w:val="0"/>
    <w:pPr>
      <w:ind w:left="567"/>
    </w:pPr>
    <w:rPr>
      <w:color w:val="auto"/>
    </w:rPr>
  </w:style>
  <w:style w:type="character" w:customStyle="1" w:styleId="86">
    <w:name w:val="cf01"/>
    <w:basedOn w:val="8"/>
    <w:qFormat/>
    <w:uiPriority w:val="0"/>
    <w:rPr>
      <w:rFonts w:ascii="Segoe UI" w:hAnsi="Segoe UI" w:cs="Segoe UI"/>
      <w:sz w:val="18"/>
      <w:szCs w:val="18"/>
    </w:rPr>
  </w:style>
  <w:style w:type="character" w:customStyle="1" w:styleId="87">
    <w:name w:val="Título 4 Char"/>
    <w:basedOn w:val="8"/>
    <w:semiHidden/>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88">
    <w:name w:val="Título 6 Char"/>
    <w:basedOn w:val="8"/>
    <w:semiHidden/>
    <w:qFormat/>
    <w:uiPriority w:val="9"/>
    <w:rPr>
      <w:rFonts w:asciiTheme="majorHAnsi" w:hAnsiTheme="majorHAnsi" w:eastAsiaTheme="majorEastAsia" w:cstheme="majorBidi"/>
      <w:color w:val="243F61" w:themeColor="accent1" w:themeShade="7F"/>
    </w:rPr>
  </w:style>
  <w:style w:type="character" w:customStyle="1" w:styleId="89">
    <w:name w:val="normal__char1"/>
    <w:qFormat/>
    <w:uiPriority w:val="0"/>
    <w:rPr>
      <w:rFonts w:ascii="Arial" w:hAnsi="Arial" w:cs="Arial"/>
      <w:sz w:val="24"/>
      <w:szCs w:val="24"/>
      <w:u w:val="none"/>
    </w:rPr>
  </w:style>
  <w:style w:type="character" w:customStyle="1" w:styleId="90">
    <w:name w:val="apple-style-span"/>
    <w:basedOn w:val="8"/>
    <w:qFormat/>
    <w:uiPriority w:val="0"/>
  </w:style>
  <w:style w:type="character" w:customStyle="1" w:styleId="91">
    <w:name w:val="Citação Char"/>
    <w:basedOn w:val="8"/>
    <w:link w:val="92"/>
    <w:qFormat/>
    <w:uiPriority w:val="0"/>
    <w:rPr>
      <w:rFonts w:ascii="Arial" w:hAnsi="Arial" w:eastAsia="Calibri" w:cs="Tahoma"/>
      <w:i/>
      <w:iCs/>
      <w:color w:val="000000"/>
      <w:sz w:val="20"/>
      <w:szCs w:val="24"/>
      <w:shd w:val="clear" w:fill="FFFFCC"/>
    </w:rPr>
  </w:style>
  <w:style w:type="paragraph" w:styleId="92">
    <w:name w:val="Quote"/>
    <w:basedOn w:val="1"/>
    <w:next w:val="1"/>
    <w:link w:val="91"/>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3">
    <w:name w:val="Nota explicativa Char"/>
    <w:basedOn w:val="91"/>
    <w:link w:val="94"/>
    <w:qFormat/>
    <w:uiPriority w:val="0"/>
    <w:rPr>
      <w:rFonts w:ascii="Arial" w:hAnsi="Arial" w:eastAsia="Calibri" w:cs="Tahoma"/>
      <w:color w:val="000000"/>
      <w:sz w:val="20"/>
      <w:szCs w:val="20"/>
      <w:shd w:val="clear" w:fill="FFFFCC"/>
    </w:rPr>
  </w:style>
  <w:style w:type="paragraph" w:customStyle="1" w:styleId="94">
    <w:name w:val="Nota explicativa"/>
    <w:basedOn w:val="92"/>
    <w:link w:val="93"/>
    <w:qFormat/>
    <w:uiPriority w:val="0"/>
    <w:rPr>
      <w:szCs w:val="20"/>
    </w:rPr>
  </w:style>
  <w:style w:type="character" w:customStyle="1" w:styleId="95">
    <w:name w:val="Título Char"/>
    <w:basedOn w:val="8"/>
    <w:link w:val="26"/>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96">
    <w:name w:val="Nivel 01 Char"/>
    <w:basedOn w:val="95"/>
    <w:link w:val="97"/>
    <w:qFormat/>
    <w:uiPriority w:val="0"/>
    <w:rPr>
      <w:rFonts w:ascii="Arial" w:hAnsi="Arial" w:cs="Arial" w:eastAsiaTheme="majorEastAsia"/>
      <w:b/>
      <w:bCs/>
      <w:color w:val="17365D" w:themeColor="text2" w:themeShade="BF"/>
      <w:spacing w:val="5"/>
      <w:kern w:val="2"/>
      <w:sz w:val="20"/>
      <w:szCs w:val="20"/>
      <w:lang w:eastAsia="pt-BR"/>
    </w:rPr>
  </w:style>
  <w:style w:type="paragraph" w:customStyle="1" w:styleId="97">
    <w:name w:val="Nivel 01"/>
    <w:basedOn w:val="2"/>
    <w:next w:val="1"/>
    <w:link w:val="96"/>
    <w:qFormat/>
    <w:uiPriority w:val="0"/>
    <w:pPr>
      <w:keepNext/>
      <w:keepLines/>
      <w:numPr>
        <w:ilvl w:val="0"/>
        <w:numId w:val="3"/>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98">
    <w:name w:val="Nivel_01_Titulo Char"/>
    <w:basedOn w:val="96"/>
    <w:link w:val="99"/>
    <w:qFormat/>
    <w:uiPriority w:val="0"/>
    <w:rPr>
      <w:rFonts w:ascii="Arial" w:hAnsi="Arial" w:eastAsiaTheme="majorEastAsia" w:cstheme="majorBidi"/>
      <w:color w:val="000000" w:themeColor="text1"/>
      <w:spacing w:val="5"/>
      <w:kern w:val="2"/>
      <w:sz w:val="20"/>
      <w:szCs w:val="20"/>
      <w:lang w:eastAsia="pt-BR"/>
    </w:rPr>
  </w:style>
  <w:style w:type="paragraph" w:customStyle="1" w:styleId="99">
    <w:name w:val="Nivel_01_Titulo"/>
    <w:basedOn w:val="97"/>
    <w:link w:val="98"/>
    <w:qFormat/>
    <w:uiPriority w:val="0"/>
    <w:pPr>
      <w:numPr>
        <w:ilvl w:val="0"/>
        <w:numId w:val="4"/>
      </w:numPr>
      <w:spacing w:before="240" w:after="0" w:line="240" w:lineRule="auto"/>
      <w:ind w:left="0" w:firstLine="0"/>
      <w:jc w:val="left"/>
    </w:pPr>
    <w:rPr>
      <w:rFonts w:cstheme="majorBidi"/>
      <w:color w:val="000000" w:themeColor="text1"/>
      <w:spacing w:val="5"/>
      <w:kern w:val="2"/>
      <w:lang w:eastAsia="pt-BR"/>
    </w:rPr>
  </w:style>
  <w:style w:type="character" w:customStyle="1" w:styleId="100">
    <w:name w:val="Quote Char"/>
    <w:basedOn w:val="8"/>
    <w:link w:val="101"/>
    <w:qFormat/>
    <w:uiPriority w:val="0"/>
    <w:rPr>
      <w:rFonts w:ascii="Ecofont_Spranq_eco_Sans" w:hAnsi="Ecofont_Spranq_eco_Sans" w:eastAsia="Calibri" w:cs="Tahoma"/>
      <w:i/>
      <w:iCs/>
      <w:color w:val="000000"/>
      <w:shd w:val="clear" w:fill="FFFFCC"/>
    </w:rPr>
  </w:style>
  <w:style w:type="paragraph" w:customStyle="1" w:styleId="101">
    <w:name w:val="Citação1"/>
    <w:basedOn w:val="1"/>
    <w:next w:val="1"/>
    <w:link w:val="100"/>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2">
    <w:name w:val="spellingerror"/>
    <w:basedOn w:val="8"/>
    <w:qFormat/>
    <w:uiPriority w:val="0"/>
  </w:style>
  <w:style w:type="character" w:customStyle="1" w:styleId="103">
    <w:name w:val="Nivel1 Char"/>
    <w:basedOn w:val="62"/>
    <w:link w:val="104"/>
    <w:qFormat/>
    <w:uiPriority w:val="0"/>
    <w:rPr>
      <w:rFonts w:ascii="Arial" w:hAnsi="Arial" w:cs="Arial" w:eastAsiaTheme="majorEastAsia"/>
      <w:bCs w:val="0"/>
      <w:color w:val="000000"/>
      <w:sz w:val="28"/>
      <w:szCs w:val="28"/>
      <w:shd w:val="clear" w:fill="BFBFBF"/>
      <w:lang w:eastAsia="pt-BR"/>
    </w:rPr>
  </w:style>
  <w:style w:type="paragraph" w:customStyle="1" w:styleId="104">
    <w:name w:val="Nivel1"/>
    <w:basedOn w:val="2"/>
    <w:link w:val="103"/>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5">
    <w:name w:val="cp_0020corpodespacho__char1"/>
    <w:qFormat/>
    <w:uiPriority w:val="0"/>
    <w:rPr>
      <w:rFonts w:ascii="Times New Roman" w:hAnsi="Times New Roman" w:cs="Times New Roman"/>
      <w:sz w:val="26"/>
      <w:szCs w:val="26"/>
      <w:u w:val="none"/>
    </w:rPr>
  </w:style>
  <w:style w:type="character" w:customStyle="1" w:styleId="106">
    <w:name w:val="em_0020ementa__char1"/>
    <w:qFormat/>
    <w:uiPriority w:val="0"/>
    <w:rPr>
      <w:rFonts w:ascii="Times New Roman" w:hAnsi="Times New Roman" w:cs="Times New Roman"/>
      <w:sz w:val="28"/>
      <w:szCs w:val="28"/>
      <w:u w:val="none"/>
    </w:rPr>
  </w:style>
  <w:style w:type="character" w:customStyle="1" w:styleId="107">
    <w:name w:val="Manoel"/>
    <w:qFormat/>
    <w:uiPriority w:val="0"/>
    <w:rPr>
      <w:rFonts w:ascii="Arial" w:hAnsi="Arial" w:cs="Arial"/>
      <w:color w:val="7030A0"/>
      <w:sz w:val="20"/>
    </w:rPr>
  </w:style>
  <w:style w:type="character" w:customStyle="1" w:styleId="108">
    <w:name w:val="Grade Colorida - Ênfase 1 Char"/>
    <w:link w:val="109"/>
    <w:qFormat/>
    <w:uiPriority w:val="29"/>
    <w:rPr>
      <w:rFonts w:ascii="Arial" w:hAnsi="Arial" w:eastAsia="Calibri" w:cs="Times New Roman"/>
      <w:i/>
      <w:iCs/>
      <w:color w:val="000000"/>
      <w:sz w:val="20"/>
      <w:szCs w:val="24"/>
      <w:shd w:val="clear" w:fill="FFFFCC"/>
    </w:rPr>
  </w:style>
  <w:style w:type="paragraph" w:customStyle="1" w:styleId="109">
    <w:name w:val="Grade Colorida - Ênfase 11"/>
    <w:basedOn w:val="1"/>
    <w:next w:val="1"/>
    <w:link w:val="108"/>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0">
    <w:name w:val="Menção Pendente1"/>
    <w:basedOn w:val="8"/>
    <w:semiHidden/>
    <w:unhideWhenUsed/>
    <w:qFormat/>
    <w:uiPriority w:val="99"/>
    <w:rPr>
      <w:color w:val="605E5C"/>
      <w:shd w:val="clear" w:fill="E1DFDD"/>
    </w:rPr>
  </w:style>
  <w:style w:type="character" w:customStyle="1" w:styleId="111">
    <w:name w:val="Menção Pendente2"/>
    <w:basedOn w:val="8"/>
    <w:semiHidden/>
    <w:unhideWhenUsed/>
    <w:qFormat/>
    <w:uiPriority w:val="99"/>
    <w:rPr>
      <w:color w:val="605E5C"/>
      <w:shd w:val="clear" w:fill="E1DFDD"/>
    </w:rPr>
  </w:style>
  <w:style w:type="character" w:customStyle="1" w:styleId="112">
    <w:name w:val="Nível 2 Opcional Char"/>
    <w:basedOn w:val="8"/>
    <w:link w:val="113"/>
    <w:qFormat/>
    <w:uiPriority w:val="0"/>
    <w:rPr>
      <w:rFonts w:ascii="Arial" w:hAnsi="Arial" w:eastAsia="Times New Roman" w:cs="Arial"/>
      <w:i/>
      <w:color w:val="FF0000"/>
      <w:sz w:val="20"/>
      <w:szCs w:val="20"/>
      <w:lang w:eastAsia="pt-BR"/>
    </w:rPr>
  </w:style>
  <w:style w:type="paragraph" w:customStyle="1" w:styleId="113">
    <w:name w:val="Nível 2 Opcional"/>
    <w:basedOn w:val="65"/>
    <w:link w:val="112"/>
    <w:qFormat/>
    <w:uiPriority w:val="0"/>
    <w:pPr>
      <w:numPr>
        <w:ilvl w:val="0"/>
        <w:numId w:val="0"/>
      </w:numPr>
      <w:ind w:left="432" w:hanging="432"/>
    </w:pPr>
    <w:rPr>
      <w:i/>
      <w:color w:val="FF0000"/>
    </w:rPr>
  </w:style>
  <w:style w:type="character" w:customStyle="1" w:styleId="114">
    <w:name w:val="Nível 3 Opcional Char"/>
    <w:basedOn w:val="8"/>
    <w:link w:val="115"/>
    <w:qFormat/>
    <w:uiPriority w:val="0"/>
    <w:rPr>
      <w:rFonts w:ascii="Arial" w:hAnsi="Arial" w:eastAsia="Times New Roman" w:cs="Arial"/>
      <w:i/>
      <w:iCs/>
      <w:color w:val="FF0000"/>
      <w:sz w:val="20"/>
      <w:szCs w:val="20"/>
      <w:lang w:eastAsia="pt-BR"/>
    </w:rPr>
  </w:style>
  <w:style w:type="paragraph" w:customStyle="1" w:styleId="115">
    <w:name w:val="Nível 3 Opcional"/>
    <w:basedOn w:val="83"/>
    <w:link w:val="114"/>
    <w:qFormat/>
    <w:uiPriority w:val="0"/>
    <w:pPr>
      <w:ind w:left="1072" w:hanging="504"/>
    </w:pPr>
    <w:rPr>
      <w:rFonts w:eastAsia="Times New Roman"/>
      <w:i/>
      <w:iCs/>
      <w:color w:val="FF0000"/>
    </w:rPr>
  </w:style>
  <w:style w:type="character" w:styleId="116">
    <w:name w:val="Placeholder Text"/>
    <w:basedOn w:val="8"/>
    <w:semiHidden/>
    <w:qFormat/>
    <w:uiPriority w:val="67"/>
    <w:rPr>
      <w:color w:val="808080"/>
    </w:rPr>
  </w:style>
  <w:style w:type="character" w:customStyle="1" w:styleId="117">
    <w:name w:val="Menção Pendente3"/>
    <w:basedOn w:val="8"/>
    <w:semiHidden/>
    <w:unhideWhenUsed/>
    <w:qFormat/>
    <w:uiPriority w:val="99"/>
    <w:rPr>
      <w:color w:val="605E5C"/>
      <w:shd w:val="clear" w:fill="E1DFDD"/>
    </w:rPr>
  </w:style>
  <w:style w:type="character" w:customStyle="1" w:styleId="118">
    <w:name w:val="Menção Pendente4"/>
    <w:basedOn w:val="8"/>
    <w:semiHidden/>
    <w:unhideWhenUsed/>
    <w:qFormat/>
    <w:uiPriority w:val="99"/>
    <w:rPr>
      <w:color w:val="605E5C"/>
      <w:shd w:val="clear" w:fill="E1DFDD"/>
    </w:rPr>
  </w:style>
  <w:style w:type="character" w:customStyle="1" w:styleId="119">
    <w:name w:val="Nível 4-R Char"/>
    <w:basedOn w:val="84"/>
    <w:link w:val="120"/>
    <w:qFormat/>
    <w:uiPriority w:val="0"/>
    <w:rPr>
      <w:rFonts w:ascii="Arial" w:hAnsi="Arial" w:cs="Arial" w:eastAsiaTheme="minorEastAsia"/>
      <w:i/>
      <w:iCs/>
      <w:color w:val="FF0000"/>
      <w:sz w:val="20"/>
      <w:szCs w:val="20"/>
      <w:lang w:eastAsia="pt-BR"/>
    </w:rPr>
  </w:style>
  <w:style w:type="paragraph" w:customStyle="1" w:styleId="120">
    <w:name w:val="Nível 4-R"/>
    <w:basedOn w:val="85"/>
    <w:link w:val="119"/>
    <w:qFormat/>
    <w:uiPriority w:val="0"/>
    <w:pPr>
      <w:numPr>
        <w:ilvl w:val="3"/>
        <w:numId w:val="4"/>
      </w:numPr>
      <w:ind w:left="567" w:firstLine="0"/>
    </w:pPr>
    <w:rPr>
      <w:i/>
      <w:iCs/>
      <w:color w:val="FF0000"/>
    </w:rPr>
  </w:style>
  <w:style w:type="character" w:customStyle="1" w:styleId="121">
    <w:name w:val="Nível 1-Sem Num Char"/>
    <w:basedOn w:val="96"/>
    <w:link w:val="122"/>
    <w:qFormat/>
    <w:uiPriority w:val="0"/>
    <w:rPr>
      <w:rFonts w:ascii="Arial" w:hAnsi="Arial" w:cs="Arial" w:eastAsiaTheme="majorEastAsia"/>
      <w:color w:val="17365D" w:themeColor="text2" w:themeShade="BF"/>
      <w:spacing w:val="5"/>
      <w:kern w:val="2"/>
      <w:sz w:val="20"/>
      <w:szCs w:val="20"/>
      <w:lang w:eastAsia="pt-BR"/>
    </w:rPr>
  </w:style>
  <w:style w:type="paragraph" w:customStyle="1" w:styleId="122">
    <w:name w:val="Nível 1-Sem Num"/>
    <w:basedOn w:val="97"/>
    <w:link w:val="121"/>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3">
    <w:name w:val="Preâmbulo Char"/>
    <w:basedOn w:val="8"/>
    <w:link w:val="124"/>
    <w:qFormat/>
    <w:uiPriority w:val="0"/>
    <w:rPr>
      <w:rFonts w:ascii="Arial" w:hAnsi="Arial" w:eastAsia="Arial" w:cs="Arial"/>
      <w:bCs/>
      <w:sz w:val="20"/>
      <w:szCs w:val="20"/>
      <w:lang w:eastAsia="pt-BR"/>
    </w:rPr>
  </w:style>
  <w:style w:type="paragraph" w:customStyle="1" w:styleId="124">
    <w:name w:val="Preâmbulo"/>
    <w:basedOn w:val="1"/>
    <w:link w:val="123"/>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5">
    <w:name w:val="Menção Pendente5"/>
    <w:basedOn w:val="8"/>
    <w:semiHidden/>
    <w:unhideWhenUsed/>
    <w:qFormat/>
    <w:uiPriority w:val="99"/>
    <w:rPr>
      <w:color w:val="605E5C"/>
      <w:shd w:val="clear" w:fill="E1DFDD"/>
    </w:rPr>
  </w:style>
  <w:style w:type="character" w:customStyle="1" w:styleId="126">
    <w:name w:val="Vínculo de índice"/>
    <w:qFormat/>
    <w:uiPriority w:val="0"/>
  </w:style>
  <w:style w:type="character" w:customStyle="1" w:styleId="127">
    <w:name w:val="WW8Num4z0"/>
    <w:qFormat/>
    <w:uiPriority w:val="0"/>
    <w:rPr>
      <w:rFonts w:ascii="Arial" w:hAnsi="Arial" w:eastAsia="Arial" w:cs="Arial"/>
      <w:b/>
      <w:bCs/>
      <w:color w:val="000000"/>
      <w:kern w:val="2"/>
      <w:sz w:val="30"/>
      <w:szCs w:val="28"/>
      <w:lang w:val="pt-BR" w:eastAsia="ar-SA"/>
    </w:rPr>
  </w:style>
  <w:style w:type="character" w:customStyle="1" w:styleId="128">
    <w:name w:val="Fonte parág. padrão1"/>
    <w:qFormat/>
    <w:uiPriority w:val="0"/>
  </w:style>
  <w:style w:type="character" w:customStyle="1" w:styleId="129">
    <w:name w:val="Fonte parág. padrão2"/>
    <w:qFormat/>
    <w:uiPriority w:val="0"/>
  </w:style>
  <w:style w:type="character" w:customStyle="1" w:styleId="130">
    <w:name w:val="Símbolos de numeração"/>
    <w:qFormat/>
    <w:uiPriority w:val="0"/>
  </w:style>
  <w:style w:type="character" w:customStyle="1" w:styleId="131">
    <w:name w:val="Marcadores"/>
    <w:qFormat/>
    <w:uiPriority w:val="0"/>
    <w:rPr>
      <w:rFonts w:ascii="OpenSymbol" w:hAnsi="OpenSymbol" w:eastAsia="OpenSymbol" w:cs="OpenSymbol"/>
    </w:rPr>
  </w:style>
  <w:style w:type="paragraph" w:customStyle="1" w:styleId="132">
    <w:name w:val="index heading1"/>
    <w:basedOn w:val="133"/>
    <w:qFormat/>
    <w:uiPriority w:val="0"/>
  </w:style>
  <w:style w:type="paragraph" w:customStyle="1" w:styleId="133">
    <w:name w:val="Título1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4">
    <w:name w:val="Cabeçalho e Rodapé"/>
    <w:basedOn w:val="1"/>
    <w:qFormat/>
    <w:uiPriority w:val="0"/>
  </w:style>
  <w:style w:type="paragraph" w:customStyle="1" w:styleId="135">
    <w:name w:val="caption1"/>
    <w:basedOn w:val="1"/>
    <w:qFormat/>
    <w:uiPriority w:val="0"/>
    <w:pPr>
      <w:suppressLineNumbers/>
      <w:spacing w:before="120" w:after="120"/>
    </w:pPr>
    <w:rPr>
      <w:rFonts w:cs="Arial"/>
      <w:i/>
      <w:iCs/>
      <w:sz w:val="24"/>
      <w:szCs w:val="24"/>
    </w:rPr>
  </w:style>
  <w:style w:type="paragraph" w:customStyle="1" w:styleId="136">
    <w:name w:val="index heading11"/>
    <w:basedOn w:val="137"/>
    <w:qFormat/>
    <w:uiPriority w:val="0"/>
  </w:style>
  <w:style w:type="paragraph" w:customStyle="1" w:styleId="137">
    <w:name w:val="Título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8">
    <w:name w:val="caption11"/>
    <w:basedOn w:val="1"/>
    <w:qFormat/>
    <w:uiPriority w:val="0"/>
    <w:pPr>
      <w:suppressLineNumbers/>
      <w:spacing w:before="120" w:after="120"/>
    </w:pPr>
    <w:rPr>
      <w:rFonts w:cs="Arial"/>
      <w:i/>
      <w:iCs/>
      <w:sz w:val="24"/>
      <w:szCs w:val="24"/>
    </w:rPr>
  </w:style>
  <w:style w:type="paragraph" w:customStyle="1" w:styleId="139">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0">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66091" w:themeColor="accent1" w:themeShade="BF"/>
      <w:sz w:val="32"/>
      <w:szCs w:val="32"/>
    </w:rPr>
  </w:style>
  <w:style w:type="paragraph" w:customStyle="1" w:styleId="141">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2">
    <w:name w:val="Nivel 5"/>
    <w:basedOn w:val="85"/>
    <w:qFormat/>
    <w:uiPriority w:val="0"/>
    <w:pPr>
      <w:ind w:left="1276"/>
    </w:pPr>
  </w:style>
  <w:style w:type="paragraph" w:customStyle="1" w:styleId="143">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4">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5">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6">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7">
    <w:name w:val="Nivel 1"/>
    <w:basedOn w:val="65"/>
    <w:next w:val="65"/>
    <w:qFormat/>
    <w:uiPriority w:val="0"/>
    <w:pPr>
      <w:numPr>
        <w:ilvl w:val="0"/>
        <w:numId w:val="0"/>
      </w:numPr>
      <w:ind w:left="360" w:hanging="360"/>
    </w:pPr>
    <w:rPr>
      <w:rFonts w:eastAsiaTheme="minorEastAsia"/>
      <w:b/>
      <w:color w:val="000000"/>
    </w:rPr>
  </w:style>
  <w:style w:type="paragraph" w:customStyle="1" w:styleId="148">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9">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0">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1">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2">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3">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4">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5">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7">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59">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1">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4">
    <w:name w:val="Text body"/>
    <w:basedOn w:val="163"/>
    <w:qFormat/>
    <w:uiPriority w:val="0"/>
    <w:pPr>
      <w:spacing w:before="0" w:after="140" w:line="276" w:lineRule="auto"/>
    </w:pPr>
  </w:style>
  <w:style w:type="paragraph" w:customStyle="1" w:styleId="165">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citação 2"/>
    <w:basedOn w:val="92"/>
    <w:qFormat/>
    <w:uiPriority w:val="0"/>
    <w:pPr>
      <w:overflowPunct w:val="0"/>
    </w:pPr>
    <w:rPr>
      <w:szCs w:val="20"/>
    </w:rPr>
  </w:style>
  <w:style w:type="paragraph" w:customStyle="1" w:styleId="167">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1">
    <w:name w:val="Conteúdo da tabela"/>
    <w:basedOn w:val="1"/>
    <w:qFormat/>
    <w:uiPriority w:val="0"/>
    <w:pPr>
      <w:suppressAutoHyphens/>
    </w:pPr>
    <w:rPr>
      <w:lang w:eastAsia="ar-SA"/>
    </w:rPr>
  </w:style>
  <w:style w:type="paragraph" w:customStyle="1" w:styleId="172">
    <w:name w:val="Título de tabela"/>
    <w:basedOn w:val="171"/>
    <w:qFormat/>
    <w:uiPriority w:val="0"/>
    <w:pPr>
      <w:suppressLineNumbers/>
      <w:jc w:val="center"/>
    </w:pPr>
    <w:rPr>
      <w:b/>
      <w:bCs/>
    </w:rPr>
  </w:style>
  <w:style w:type="paragraph" w:customStyle="1" w:styleId="173">
    <w:name w:val="Table Paragraph"/>
    <w:basedOn w:val="1"/>
    <w:qFormat/>
    <w:uiPriority w:val="0"/>
  </w:style>
  <w:style w:type="paragraph" w:styleId="174">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5">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6">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77">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78">
    <w:name w:val="List Table 2"/>
    <w:basedOn w:val="9"/>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29810</Words>
  <Characters>165376</Characters>
  <Paragraphs>1569</Paragraphs>
  <TotalTime>9</TotalTime>
  <ScaleCrop>false</ScaleCrop>
  <LinksUpToDate>false</LinksUpToDate>
  <CharactersWithSpaces>192961</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cp:lastModifiedBy>Licitações e Contratos Câma</cp:lastModifiedBy>
  <cp:lastPrinted>2024-04-05T16:48:55Z</cp:lastPrinted>
  <dcterms:modified xsi:type="dcterms:W3CDTF">2024-04-05T17:08:02Z</dcterms:modified>
  <dc:title>Minuta Edital de Pregão - Serviços com SRP</dc:title>
  <cp:revision>1331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74057C4FAE744338ABF96E110D5224C4_12</vt:lpwstr>
  </property>
  <property fmtid="{D5CDD505-2E9C-101B-9397-08002B2CF9AE}" pid="4" name="KSOProductBuildVer">
    <vt:lpwstr>1046-12.2.0.13489</vt:lpwstr>
  </property>
</Properties>
</file>